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45FA8" w14:textId="77777777" w:rsidR="004A1A33" w:rsidRPr="00510E1F" w:rsidRDefault="004A1A33" w:rsidP="00E61937">
      <w:pPr>
        <w:rPr>
          <w:b/>
        </w:rPr>
      </w:pPr>
      <w:r w:rsidRPr="00510E1F">
        <w:rPr>
          <w:b/>
        </w:rPr>
        <w:t>IN THE CIRCUIT COURT OF THE TWENTIETH JUDICIAL CIRCUIT, IN AND FOR</w:t>
      </w:r>
    </w:p>
    <w:p w14:paraId="34968394" w14:textId="77777777" w:rsidR="004A1A33" w:rsidRPr="00510E1F" w:rsidRDefault="004A1A33" w:rsidP="00E61937">
      <w:pPr>
        <w:rPr>
          <w:b/>
        </w:rPr>
      </w:pPr>
      <w:r w:rsidRPr="00510E1F">
        <w:rPr>
          <w:b/>
        </w:rPr>
        <w:t xml:space="preserve">LEE COUNTY, FLORIDA  </w:t>
      </w:r>
      <w:r w:rsidRPr="00510E1F">
        <w:rPr>
          <w:b/>
        </w:rPr>
        <w:tab/>
        <w:t xml:space="preserve">                                                                   CIVIL ACTION</w:t>
      </w:r>
    </w:p>
    <w:p w14:paraId="0D428C8D" w14:textId="77777777" w:rsidR="00CB4135" w:rsidRPr="00510E1F" w:rsidRDefault="00CB4135" w:rsidP="00E61937">
      <w:pPr>
        <w:rPr>
          <w:b/>
        </w:rPr>
      </w:pPr>
    </w:p>
    <w:p w14:paraId="4D16B126" w14:textId="77777777" w:rsidR="00CB4135" w:rsidRDefault="00E310C0" w:rsidP="00E61937">
      <w:pPr>
        <w:rPr>
          <w:b/>
          <w:snapToGrid w:val="0"/>
        </w:rPr>
      </w:pPr>
      <w:r>
        <w:rPr>
          <w:b/>
          <w:snapToGrid w:val="0"/>
        </w:rPr>
        <w:t>________________</w:t>
      </w:r>
      <w:r w:rsidR="00CB4135" w:rsidRPr="00510E1F">
        <w:rPr>
          <w:b/>
          <w:snapToGrid w:val="0"/>
        </w:rPr>
        <w:t>,</w:t>
      </w:r>
      <w:r w:rsidR="00CB4135" w:rsidRPr="00510E1F">
        <w:rPr>
          <w:b/>
          <w:snapToGrid w:val="0"/>
        </w:rPr>
        <w:tab/>
      </w:r>
      <w:r w:rsidR="00CB4135" w:rsidRPr="00510E1F">
        <w:rPr>
          <w:b/>
          <w:snapToGrid w:val="0"/>
        </w:rPr>
        <w:tab/>
      </w:r>
      <w:r w:rsidR="00CB4135" w:rsidRPr="00510E1F">
        <w:rPr>
          <w:b/>
          <w:snapToGrid w:val="0"/>
        </w:rPr>
        <w:tab/>
      </w:r>
      <w:r w:rsidR="00CB4135" w:rsidRPr="00510E1F">
        <w:rPr>
          <w:b/>
          <w:snapToGrid w:val="0"/>
        </w:rPr>
        <w:tab/>
      </w:r>
      <w:r w:rsidR="00CB4135" w:rsidRPr="00510E1F">
        <w:rPr>
          <w:b/>
          <w:snapToGrid w:val="0"/>
        </w:rPr>
        <w:tab/>
        <w:t xml:space="preserve">CASE NO.: </w:t>
      </w:r>
      <w:r>
        <w:rPr>
          <w:b/>
          <w:snapToGrid w:val="0"/>
        </w:rPr>
        <w:t>_____</w:t>
      </w:r>
    </w:p>
    <w:p w14:paraId="7A96D3EC" w14:textId="77777777" w:rsidR="00CB4135" w:rsidRPr="00510E1F" w:rsidRDefault="00E310C0" w:rsidP="00E61937">
      <w:pPr>
        <w:ind w:firstLine="720"/>
        <w:rPr>
          <w:b/>
          <w:snapToGrid w:val="0"/>
        </w:rPr>
      </w:pPr>
      <w:r>
        <w:rPr>
          <w:b/>
          <w:snapToGrid w:val="0"/>
        </w:rPr>
        <w:t>Husband/Wife</w:t>
      </w:r>
      <w:r w:rsidR="00CB4135" w:rsidRPr="00510E1F">
        <w:rPr>
          <w:b/>
          <w:snapToGrid w:val="0"/>
        </w:rPr>
        <w:t>,</w:t>
      </w:r>
    </w:p>
    <w:p w14:paraId="074CEBC4" w14:textId="77777777" w:rsidR="00CB4135" w:rsidRPr="00510E1F" w:rsidRDefault="00CB4135" w:rsidP="00E61937">
      <w:pPr>
        <w:rPr>
          <w:b/>
          <w:snapToGrid w:val="0"/>
        </w:rPr>
      </w:pPr>
    </w:p>
    <w:p w14:paraId="2CFD6864" w14:textId="77777777" w:rsidR="00CB4135" w:rsidRPr="00510E1F" w:rsidRDefault="00CB4135" w:rsidP="00E61937">
      <w:pPr>
        <w:rPr>
          <w:b/>
          <w:snapToGrid w:val="0"/>
        </w:rPr>
      </w:pPr>
      <w:r w:rsidRPr="00510E1F">
        <w:rPr>
          <w:b/>
          <w:snapToGrid w:val="0"/>
        </w:rPr>
        <w:t>and</w:t>
      </w:r>
      <w:r w:rsidRPr="00510E1F">
        <w:rPr>
          <w:b/>
          <w:snapToGrid w:val="0"/>
        </w:rPr>
        <w:tab/>
      </w:r>
      <w:r w:rsidRPr="00510E1F">
        <w:rPr>
          <w:b/>
          <w:snapToGrid w:val="0"/>
        </w:rPr>
        <w:tab/>
      </w:r>
      <w:r w:rsidRPr="00510E1F">
        <w:rPr>
          <w:b/>
          <w:snapToGrid w:val="0"/>
        </w:rPr>
        <w:tab/>
      </w:r>
      <w:r w:rsidRPr="00510E1F">
        <w:rPr>
          <w:b/>
          <w:snapToGrid w:val="0"/>
        </w:rPr>
        <w:tab/>
      </w:r>
      <w:r w:rsidRPr="00510E1F">
        <w:rPr>
          <w:b/>
          <w:snapToGrid w:val="0"/>
        </w:rPr>
        <w:tab/>
      </w:r>
      <w:r w:rsidRPr="00510E1F">
        <w:rPr>
          <w:b/>
          <w:snapToGrid w:val="0"/>
        </w:rPr>
        <w:tab/>
      </w:r>
      <w:r w:rsidRPr="00510E1F">
        <w:rPr>
          <w:b/>
          <w:snapToGrid w:val="0"/>
        </w:rPr>
        <w:tab/>
        <w:t xml:space="preserve">             </w:t>
      </w:r>
    </w:p>
    <w:p w14:paraId="109A81EC" w14:textId="77777777" w:rsidR="00CB4135" w:rsidRPr="00510E1F" w:rsidRDefault="00CB4135" w:rsidP="00E61937">
      <w:pPr>
        <w:rPr>
          <w:b/>
          <w:snapToGrid w:val="0"/>
        </w:rPr>
      </w:pPr>
    </w:p>
    <w:p w14:paraId="1276FA0D" w14:textId="77777777" w:rsidR="00CB4135" w:rsidRPr="00510E1F" w:rsidRDefault="00E310C0" w:rsidP="00E61937">
      <w:pPr>
        <w:rPr>
          <w:b/>
          <w:snapToGrid w:val="0"/>
        </w:rPr>
      </w:pPr>
      <w:r>
        <w:rPr>
          <w:b/>
          <w:snapToGrid w:val="0"/>
        </w:rPr>
        <w:t>________________</w:t>
      </w:r>
      <w:r w:rsidR="00CB4135" w:rsidRPr="00510E1F">
        <w:rPr>
          <w:b/>
          <w:snapToGrid w:val="0"/>
        </w:rPr>
        <w:t>,</w:t>
      </w:r>
    </w:p>
    <w:p w14:paraId="79638ADA" w14:textId="77777777" w:rsidR="00CB4135" w:rsidRPr="00510E1F" w:rsidRDefault="00CB4135" w:rsidP="00E61937">
      <w:pPr>
        <w:rPr>
          <w:b/>
          <w:snapToGrid w:val="0"/>
        </w:rPr>
      </w:pPr>
      <w:r w:rsidRPr="00510E1F">
        <w:rPr>
          <w:b/>
          <w:snapToGrid w:val="0"/>
        </w:rPr>
        <w:tab/>
      </w:r>
      <w:r w:rsidR="00E310C0">
        <w:rPr>
          <w:b/>
          <w:snapToGrid w:val="0"/>
        </w:rPr>
        <w:t>Husband/Wife</w:t>
      </w:r>
      <w:r w:rsidRPr="00510E1F">
        <w:rPr>
          <w:b/>
          <w:snapToGrid w:val="0"/>
        </w:rPr>
        <w:t>.</w:t>
      </w:r>
    </w:p>
    <w:p w14:paraId="7AD2CDFE" w14:textId="77777777" w:rsidR="00CB4135" w:rsidRPr="00510E1F" w:rsidRDefault="00CB4135" w:rsidP="00E61937">
      <w:pPr>
        <w:rPr>
          <w:b/>
          <w:snapToGrid w:val="0"/>
        </w:rPr>
      </w:pPr>
      <w:r w:rsidRPr="00510E1F">
        <w:rPr>
          <w:b/>
          <w:snapToGrid w:val="0"/>
          <w:u w:val="single"/>
        </w:rPr>
        <w:t xml:space="preserve">                                                                             </w:t>
      </w:r>
      <w:r w:rsidRPr="00510E1F">
        <w:rPr>
          <w:b/>
          <w:snapToGrid w:val="0"/>
        </w:rPr>
        <w:t>/</w:t>
      </w:r>
    </w:p>
    <w:p w14:paraId="043592C5" w14:textId="77777777" w:rsidR="004A1A33" w:rsidRPr="00510E1F" w:rsidRDefault="004A1A33" w:rsidP="00E61937"/>
    <w:p w14:paraId="164C4F09" w14:textId="77777777" w:rsidR="004A1A33" w:rsidRPr="00510E1F" w:rsidRDefault="004A1A33" w:rsidP="00E61937">
      <w:pPr>
        <w:rPr>
          <w:b/>
          <w:bCs/>
          <w:u w:val="single"/>
        </w:rPr>
      </w:pPr>
    </w:p>
    <w:p w14:paraId="0880B9FB" w14:textId="77777777" w:rsidR="00BF2003" w:rsidRPr="00510E1F" w:rsidRDefault="00BF2003" w:rsidP="00E61937">
      <w:pPr>
        <w:spacing w:before="90"/>
        <w:ind w:left="2233"/>
        <w:rPr>
          <w:b/>
        </w:rPr>
      </w:pPr>
      <w:r w:rsidRPr="00510E1F">
        <w:rPr>
          <w:b/>
          <w:u w:val="thick"/>
        </w:rPr>
        <w:t>ORDER APPOINTING GUARDIAN AD LITEM</w:t>
      </w:r>
    </w:p>
    <w:p w14:paraId="4D6B7E04" w14:textId="77777777" w:rsidR="00BF2003" w:rsidRPr="00510E1F" w:rsidRDefault="00BF2003" w:rsidP="00E61937">
      <w:pPr>
        <w:pStyle w:val="BodyText"/>
        <w:spacing w:before="146" w:line="381" w:lineRule="auto"/>
        <w:ind w:left="101" w:right="107" w:firstLine="714"/>
        <w:rPr>
          <w:sz w:val="24"/>
          <w:szCs w:val="24"/>
        </w:rPr>
      </w:pPr>
      <w:r w:rsidRPr="00510E1F">
        <w:rPr>
          <w:w w:val="105"/>
          <w:sz w:val="24"/>
          <w:szCs w:val="24"/>
        </w:rPr>
        <w:t>This cause having come before this Honorable Court on _______’s (hereinafter referred to as “____”) Motion for Appointment of a Guardian Ad litem, with agreement of ______ (hereafter referred to as “____”), and the Court having reviewed the Motion and the file and being otherwise fully advised in the premises, hereby ORDERS AND ADJUDGES as follows:</w:t>
      </w:r>
    </w:p>
    <w:p w14:paraId="2FCE4342" w14:textId="77777777" w:rsidR="00BF2003" w:rsidRPr="00510E1F" w:rsidRDefault="00BF2003" w:rsidP="001C7341">
      <w:pPr>
        <w:pStyle w:val="ListParagraph"/>
        <w:numPr>
          <w:ilvl w:val="0"/>
          <w:numId w:val="3"/>
        </w:numPr>
        <w:tabs>
          <w:tab w:val="left" w:pos="1260"/>
        </w:tabs>
        <w:spacing w:before="203" w:line="360" w:lineRule="auto"/>
        <w:ind w:left="720" w:right="108" w:hanging="356"/>
        <w:jc w:val="left"/>
        <w:rPr>
          <w:sz w:val="24"/>
          <w:szCs w:val="24"/>
        </w:rPr>
      </w:pPr>
      <w:r w:rsidRPr="00510E1F">
        <w:rPr>
          <w:w w:val="105"/>
          <w:sz w:val="24"/>
          <w:szCs w:val="24"/>
        </w:rPr>
        <w:t xml:space="preserve">The Motion for Appointment of a Guardian Ad Litem is </w:t>
      </w:r>
      <w:proofErr w:type="gramStart"/>
      <w:r w:rsidRPr="00510E1F">
        <w:rPr>
          <w:w w:val="105"/>
          <w:sz w:val="24"/>
          <w:szCs w:val="24"/>
        </w:rPr>
        <w:t>Granted</w:t>
      </w:r>
      <w:proofErr w:type="gramEnd"/>
      <w:r w:rsidRPr="00510E1F">
        <w:rPr>
          <w:w w:val="105"/>
          <w:sz w:val="24"/>
          <w:szCs w:val="24"/>
        </w:rPr>
        <w:t xml:space="preserve"> and the Court finds that the appointment of a Guardian ad Litem is required to advance the best interests of the minor child, ________, D.O.B. ______.</w:t>
      </w:r>
    </w:p>
    <w:p w14:paraId="16F712B8" w14:textId="77777777" w:rsidR="00BF2003" w:rsidRPr="00510E1F" w:rsidRDefault="00C24490" w:rsidP="001C7341">
      <w:pPr>
        <w:pStyle w:val="ListParagraph"/>
        <w:numPr>
          <w:ilvl w:val="0"/>
          <w:numId w:val="3"/>
        </w:numPr>
        <w:tabs>
          <w:tab w:val="left" w:pos="1260"/>
          <w:tab w:val="left" w:pos="3076"/>
        </w:tabs>
        <w:spacing w:before="1" w:line="360" w:lineRule="auto"/>
        <w:ind w:left="720" w:right="113"/>
        <w:jc w:val="left"/>
        <w:rPr>
          <w:sz w:val="24"/>
          <w:szCs w:val="24"/>
        </w:rPr>
      </w:pPr>
      <w:r>
        <w:rPr>
          <w:sz w:val="24"/>
          <w:szCs w:val="24"/>
        </w:rPr>
        <w:t>________</w:t>
      </w:r>
      <w:r w:rsidR="00BF2003" w:rsidRPr="00510E1F">
        <w:rPr>
          <w:sz w:val="24"/>
          <w:szCs w:val="24"/>
        </w:rPr>
        <w:t>,</w:t>
      </w:r>
      <w:r w:rsidR="00BF2003" w:rsidRPr="00510E1F">
        <w:rPr>
          <w:spacing w:val="-13"/>
          <w:sz w:val="24"/>
          <w:szCs w:val="24"/>
        </w:rPr>
        <w:t xml:space="preserve"> </w:t>
      </w:r>
      <w:r w:rsidR="00BF2003" w:rsidRPr="00510E1F">
        <w:rPr>
          <w:w w:val="105"/>
          <w:sz w:val="24"/>
          <w:szCs w:val="24"/>
        </w:rPr>
        <w:t xml:space="preserve">Esq., an attorney in good standing with The Florida Bar, is appointed to serve as a private Guardian Ad Litem for the minor child. </w:t>
      </w:r>
      <w:r>
        <w:rPr>
          <w:w w:val="105"/>
          <w:sz w:val="24"/>
          <w:szCs w:val="24"/>
        </w:rPr>
        <w:t>_________</w:t>
      </w:r>
      <w:r w:rsidR="00BF2003" w:rsidRPr="00510E1F">
        <w:rPr>
          <w:w w:val="105"/>
          <w:sz w:val="24"/>
          <w:szCs w:val="24"/>
        </w:rPr>
        <w:t>’s contact information</w:t>
      </w:r>
      <w:r w:rsidR="00BF2003" w:rsidRPr="00510E1F">
        <w:rPr>
          <w:spacing w:val="-9"/>
          <w:w w:val="105"/>
          <w:sz w:val="24"/>
          <w:szCs w:val="24"/>
        </w:rPr>
        <w:t xml:space="preserve"> </w:t>
      </w:r>
      <w:r w:rsidR="00BF2003" w:rsidRPr="00510E1F">
        <w:rPr>
          <w:w w:val="105"/>
          <w:sz w:val="24"/>
          <w:szCs w:val="24"/>
        </w:rPr>
        <w:t>is:</w:t>
      </w:r>
    </w:p>
    <w:p w14:paraId="1F95EB39" w14:textId="77777777" w:rsidR="00BF2003" w:rsidRPr="00510E1F" w:rsidRDefault="00BF2003" w:rsidP="001C7341">
      <w:pPr>
        <w:pStyle w:val="BodyText"/>
        <w:tabs>
          <w:tab w:val="left" w:pos="1260"/>
        </w:tabs>
        <w:spacing w:line="360" w:lineRule="auto"/>
        <w:ind w:left="720" w:right="3083" w:hanging="3"/>
        <w:rPr>
          <w:w w:val="105"/>
          <w:sz w:val="24"/>
          <w:szCs w:val="24"/>
        </w:rPr>
      </w:pPr>
    </w:p>
    <w:p w14:paraId="556D9D08" w14:textId="77777777" w:rsidR="00BF2003" w:rsidRPr="00510E1F" w:rsidRDefault="00BF2003" w:rsidP="001C7341">
      <w:pPr>
        <w:pStyle w:val="BodyText"/>
        <w:tabs>
          <w:tab w:val="left" w:pos="1260"/>
        </w:tabs>
        <w:spacing w:before="7" w:line="360" w:lineRule="auto"/>
        <w:ind w:left="720"/>
        <w:rPr>
          <w:w w:val="105"/>
          <w:sz w:val="24"/>
          <w:szCs w:val="24"/>
        </w:rPr>
      </w:pPr>
    </w:p>
    <w:p w14:paraId="692E2601" w14:textId="77777777" w:rsidR="00BF2003" w:rsidRPr="00510E1F" w:rsidRDefault="00BF2003" w:rsidP="001C7341">
      <w:pPr>
        <w:pStyle w:val="BodyText"/>
        <w:tabs>
          <w:tab w:val="left" w:pos="1260"/>
        </w:tabs>
        <w:spacing w:before="7" w:line="360" w:lineRule="auto"/>
        <w:ind w:left="720"/>
        <w:rPr>
          <w:sz w:val="24"/>
          <w:szCs w:val="24"/>
        </w:rPr>
      </w:pPr>
    </w:p>
    <w:p w14:paraId="2A74D5FF" w14:textId="77777777" w:rsidR="00BF2003" w:rsidRPr="00510E1F" w:rsidRDefault="00BF2003" w:rsidP="001C7341">
      <w:pPr>
        <w:pStyle w:val="ListParagraph"/>
        <w:numPr>
          <w:ilvl w:val="0"/>
          <w:numId w:val="3"/>
        </w:numPr>
        <w:tabs>
          <w:tab w:val="left" w:pos="1260"/>
        </w:tabs>
        <w:spacing w:line="360" w:lineRule="auto"/>
        <w:ind w:left="720"/>
        <w:jc w:val="left"/>
        <w:rPr>
          <w:sz w:val="24"/>
          <w:szCs w:val="24"/>
        </w:rPr>
      </w:pPr>
      <w:r w:rsidRPr="00510E1F">
        <w:rPr>
          <w:w w:val="105"/>
          <w:sz w:val="24"/>
          <w:szCs w:val="24"/>
        </w:rPr>
        <w:t>The fees of the private Guardian ad Litem shall be advanced by the parties with</w:t>
      </w:r>
      <w:r w:rsidRPr="00510E1F">
        <w:rPr>
          <w:spacing w:val="49"/>
          <w:w w:val="105"/>
          <w:sz w:val="24"/>
          <w:szCs w:val="24"/>
        </w:rPr>
        <w:t xml:space="preserve"> </w:t>
      </w:r>
      <w:r w:rsidRPr="00510E1F">
        <w:rPr>
          <w:w w:val="105"/>
          <w:sz w:val="24"/>
          <w:szCs w:val="24"/>
        </w:rPr>
        <w:t>the</w:t>
      </w:r>
      <w:r w:rsidR="001C7341" w:rsidRPr="00510E1F">
        <w:rPr>
          <w:w w:val="105"/>
          <w:sz w:val="24"/>
          <w:szCs w:val="24"/>
        </w:rPr>
        <w:t xml:space="preserve"> </w:t>
      </w:r>
      <w:r w:rsidRPr="00510E1F">
        <w:rPr>
          <w:w w:val="105"/>
          <w:sz w:val="24"/>
          <w:szCs w:val="24"/>
        </w:rPr>
        <w:t>Mother responsible</w:t>
      </w:r>
      <w:r w:rsidRPr="00510E1F">
        <w:rPr>
          <w:spacing w:val="31"/>
          <w:w w:val="105"/>
          <w:sz w:val="24"/>
          <w:szCs w:val="24"/>
        </w:rPr>
        <w:t xml:space="preserve"> </w:t>
      </w:r>
      <w:proofErr w:type="gramStart"/>
      <w:r w:rsidRPr="00510E1F">
        <w:rPr>
          <w:spacing w:val="-3"/>
          <w:w w:val="105"/>
          <w:sz w:val="24"/>
          <w:szCs w:val="24"/>
        </w:rPr>
        <w:t>for __</w:t>
      </w:r>
      <w:proofErr w:type="gramEnd"/>
      <w:r w:rsidRPr="00510E1F">
        <w:rPr>
          <w:spacing w:val="-3"/>
          <w:w w:val="105"/>
          <w:sz w:val="24"/>
          <w:szCs w:val="24"/>
        </w:rPr>
        <w:t>__</w:t>
      </w:r>
      <w:proofErr w:type="gramStart"/>
      <w:r w:rsidRPr="00510E1F">
        <w:rPr>
          <w:w w:val="105"/>
          <w:sz w:val="24"/>
          <w:szCs w:val="24"/>
        </w:rPr>
        <w:t>%  and</w:t>
      </w:r>
      <w:proofErr w:type="gramEnd"/>
      <w:r w:rsidRPr="00510E1F">
        <w:rPr>
          <w:w w:val="105"/>
          <w:sz w:val="24"/>
          <w:szCs w:val="24"/>
        </w:rPr>
        <w:t xml:space="preserve">   the  Father   responsible</w:t>
      </w:r>
      <w:r w:rsidRPr="00510E1F">
        <w:rPr>
          <w:spacing w:val="41"/>
          <w:w w:val="105"/>
          <w:sz w:val="24"/>
          <w:szCs w:val="24"/>
        </w:rPr>
        <w:t xml:space="preserve"> </w:t>
      </w:r>
      <w:r w:rsidRPr="00510E1F">
        <w:rPr>
          <w:w w:val="105"/>
          <w:sz w:val="24"/>
          <w:szCs w:val="24"/>
        </w:rPr>
        <w:t>for</w:t>
      </w:r>
      <w:r w:rsidRPr="00510E1F">
        <w:rPr>
          <w:sz w:val="24"/>
          <w:szCs w:val="24"/>
        </w:rPr>
        <w:t xml:space="preserve"> _____</w:t>
      </w:r>
      <w:r w:rsidRPr="00510E1F">
        <w:rPr>
          <w:w w:val="105"/>
          <w:sz w:val="24"/>
          <w:szCs w:val="24"/>
        </w:rPr>
        <w:t xml:space="preserve">%,  </w:t>
      </w:r>
      <w:r w:rsidRPr="00510E1F">
        <w:rPr>
          <w:spacing w:val="14"/>
          <w:w w:val="105"/>
          <w:sz w:val="24"/>
          <w:szCs w:val="24"/>
        </w:rPr>
        <w:t xml:space="preserve"> </w:t>
      </w:r>
      <w:r w:rsidRPr="00510E1F">
        <w:rPr>
          <w:w w:val="105"/>
          <w:sz w:val="24"/>
          <w:szCs w:val="24"/>
        </w:rPr>
        <w:t xml:space="preserve">without  </w:t>
      </w:r>
      <w:r w:rsidRPr="00510E1F">
        <w:rPr>
          <w:spacing w:val="12"/>
          <w:w w:val="105"/>
          <w:sz w:val="24"/>
          <w:szCs w:val="24"/>
        </w:rPr>
        <w:t xml:space="preserve"> </w:t>
      </w:r>
      <w:r w:rsidRPr="00510E1F">
        <w:rPr>
          <w:w w:val="105"/>
          <w:sz w:val="24"/>
          <w:szCs w:val="24"/>
        </w:rPr>
        <w:t>prejudice. The Guardian Ad Litem's initial retainer is $</w:t>
      </w:r>
      <w:r w:rsidR="009E029B">
        <w:rPr>
          <w:w w:val="105"/>
          <w:sz w:val="24"/>
          <w:szCs w:val="24"/>
        </w:rPr>
        <w:t>2000.00</w:t>
      </w:r>
      <w:r w:rsidRPr="00510E1F">
        <w:rPr>
          <w:sz w:val="24"/>
          <w:szCs w:val="24"/>
        </w:rPr>
        <w:t xml:space="preserve">, </w:t>
      </w:r>
      <w:r w:rsidRPr="00510E1F">
        <w:rPr>
          <w:w w:val="105"/>
          <w:sz w:val="24"/>
          <w:szCs w:val="24"/>
        </w:rPr>
        <w:t>which shall be equally born by the parties, with each paying the Guardian Ad Litem their portion of the retainer within 15 days of the</w:t>
      </w:r>
      <w:r w:rsidRPr="00510E1F">
        <w:rPr>
          <w:spacing w:val="-17"/>
          <w:w w:val="105"/>
          <w:sz w:val="24"/>
          <w:szCs w:val="24"/>
        </w:rPr>
        <w:t xml:space="preserve"> </w:t>
      </w:r>
      <w:r w:rsidRPr="00510E1F">
        <w:rPr>
          <w:w w:val="105"/>
          <w:sz w:val="24"/>
          <w:szCs w:val="24"/>
        </w:rPr>
        <w:t>date of this order. The Guardian ad Litem's hourly rate</w:t>
      </w:r>
      <w:r w:rsidRPr="00510E1F">
        <w:rPr>
          <w:spacing w:val="55"/>
          <w:w w:val="105"/>
          <w:sz w:val="24"/>
          <w:szCs w:val="24"/>
        </w:rPr>
        <w:t xml:space="preserve"> </w:t>
      </w:r>
      <w:r w:rsidRPr="00510E1F">
        <w:rPr>
          <w:spacing w:val="2"/>
          <w:w w:val="105"/>
          <w:sz w:val="24"/>
          <w:szCs w:val="24"/>
        </w:rPr>
        <w:t>is $</w:t>
      </w:r>
      <w:r w:rsidR="00F67214">
        <w:rPr>
          <w:spacing w:val="2"/>
          <w:w w:val="105"/>
          <w:sz w:val="24"/>
          <w:szCs w:val="24"/>
        </w:rPr>
        <w:t>200.</w:t>
      </w:r>
      <w:r w:rsidR="001319AA">
        <w:rPr>
          <w:spacing w:val="2"/>
          <w:w w:val="105"/>
          <w:sz w:val="24"/>
          <w:szCs w:val="24"/>
        </w:rPr>
        <w:t>0</w:t>
      </w:r>
      <w:r w:rsidR="00F67214">
        <w:rPr>
          <w:spacing w:val="2"/>
          <w:w w:val="105"/>
          <w:sz w:val="24"/>
          <w:szCs w:val="24"/>
        </w:rPr>
        <w:t>0</w:t>
      </w:r>
      <w:r w:rsidRPr="00510E1F">
        <w:rPr>
          <w:spacing w:val="2"/>
          <w:w w:val="105"/>
          <w:sz w:val="24"/>
          <w:szCs w:val="24"/>
        </w:rPr>
        <w:t>, w</w:t>
      </w:r>
      <w:r w:rsidRPr="00510E1F">
        <w:rPr>
          <w:w w:val="105"/>
          <w:sz w:val="24"/>
          <w:szCs w:val="24"/>
        </w:rPr>
        <w:t>hich the court</w:t>
      </w:r>
      <w:r w:rsidRPr="00510E1F">
        <w:rPr>
          <w:spacing w:val="47"/>
          <w:w w:val="105"/>
          <w:sz w:val="24"/>
          <w:szCs w:val="24"/>
        </w:rPr>
        <w:t xml:space="preserve"> </w:t>
      </w:r>
      <w:r w:rsidRPr="00510E1F">
        <w:rPr>
          <w:w w:val="105"/>
          <w:sz w:val="24"/>
          <w:szCs w:val="24"/>
        </w:rPr>
        <w:t xml:space="preserve">deems reasonable. The parties shall execute the </w:t>
      </w:r>
      <w:r w:rsidRPr="00510E1F">
        <w:rPr>
          <w:w w:val="105"/>
          <w:sz w:val="24"/>
          <w:szCs w:val="24"/>
        </w:rPr>
        <w:lastRenderedPageBreak/>
        <w:t>GAL retainer prior to the 20 day period the Guardian ad Litem acceptance is required to be filed. The Guardian Ad Litem</w:t>
      </w:r>
      <w:r w:rsidRPr="00510E1F">
        <w:rPr>
          <w:sz w:val="24"/>
          <w:szCs w:val="24"/>
        </w:rPr>
        <w:t xml:space="preserve"> </w:t>
      </w:r>
      <w:r w:rsidRPr="00510E1F">
        <w:rPr>
          <w:w w:val="105"/>
          <w:sz w:val="24"/>
          <w:szCs w:val="24"/>
        </w:rPr>
        <w:t>shall keep time records of hours expended on this case. The Guardian ad Litem fees and costs shall be paid, in full, monthly, after the initial retainer, is satisfied</w:t>
      </w:r>
      <w:r w:rsidRPr="001319AA">
        <w:rPr>
          <w:w w:val="105"/>
          <w:sz w:val="24"/>
          <w:szCs w:val="24"/>
        </w:rPr>
        <w:t>, unless there is a written agreement with the GAL otherwise</w:t>
      </w:r>
      <w:r w:rsidRPr="00510E1F">
        <w:rPr>
          <w:w w:val="105"/>
          <w:sz w:val="24"/>
          <w:szCs w:val="24"/>
        </w:rPr>
        <w:t>. The parties to this action are jointly and severally liable for the GAL's fees.</w:t>
      </w:r>
    </w:p>
    <w:p w14:paraId="5F42651C" w14:textId="77777777" w:rsidR="00BF2003" w:rsidRPr="00510E1F" w:rsidRDefault="00BF2003" w:rsidP="00E61937">
      <w:pPr>
        <w:pStyle w:val="ListParagraph"/>
        <w:numPr>
          <w:ilvl w:val="0"/>
          <w:numId w:val="3"/>
        </w:numPr>
        <w:tabs>
          <w:tab w:val="left" w:pos="799"/>
        </w:tabs>
        <w:spacing w:before="12" w:line="379" w:lineRule="auto"/>
        <w:ind w:left="791" w:right="136" w:hanging="351"/>
        <w:jc w:val="left"/>
        <w:rPr>
          <w:sz w:val="24"/>
          <w:szCs w:val="24"/>
        </w:rPr>
      </w:pPr>
      <w:r w:rsidRPr="00510E1F">
        <w:rPr>
          <w:w w:val="105"/>
          <w:sz w:val="24"/>
          <w:szCs w:val="24"/>
        </w:rPr>
        <w:t>The Guardian Ad Litem shall be a party to any judicial proceedings from the date of this Order until the date of discharge and shall have all of the powers, privileges, responsibilities and protections authorized in section 61.403 of the Florida Statutes and as provided in this Order to the extent necessary to advance the best interests of the minor</w:t>
      </w:r>
      <w:r w:rsidRPr="00510E1F">
        <w:rPr>
          <w:spacing w:val="-15"/>
          <w:w w:val="105"/>
          <w:sz w:val="24"/>
          <w:szCs w:val="24"/>
        </w:rPr>
        <w:t xml:space="preserve"> </w:t>
      </w:r>
      <w:r w:rsidRPr="00510E1F">
        <w:rPr>
          <w:w w:val="105"/>
          <w:sz w:val="24"/>
          <w:szCs w:val="24"/>
        </w:rPr>
        <w:t>child.</w:t>
      </w:r>
    </w:p>
    <w:p w14:paraId="112DDC56" w14:textId="77777777" w:rsidR="00BF2003" w:rsidRPr="00510E1F" w:rsidRDefault="00BF2003" w:rsidP="00E61937">
      <w:pPr>
        <w:pStyle w:val="ListParagraph"/>
        <w:numPr>
          <w:ilvl w:val="0"/>
          <w:numId w:val="3"/>
        </w:numPr>
        <w:tabs>
          <w:tab w:val="left" w:pos="791"/>
        </w:tabs>
        <w:spacing w:before="4" w:line="381" w:lineRule="auto"/>
        <w:ind w:left="782" w:right="148" w:hanging="345"/>
        <w:jc w:val="left"/>
        <w:rPr>
          <w:sz w:val="24"/>
          <w:szCs w:val="24"/>
        </w:rPr>
      </w:pPr>
      <w:r w:rsidRPr="00510E1F">
        <w:rPr>
          <w:w w:val="105"/>
          <w:sz w:val="24"/>
          <w:szCs w:val="24"/>
        </w:rPr>
        <w:t>The Guardian Ad Litem must be provided with copies of all pleadings, notices, stipulations and other documents relevant to the child/children’s issues filed in this action and is entitled to reasonable notice before any action affecting the child is taken by the parties, their counsel or the court. The Guardian is entitled to be present at all depositions, hearings or other proceedings concerning the child including mediation.</w:t>
      </w:r>
    </w:p>
    <w:p w14:paraId="276A77B5" w14:textId="77777777" w:rsidR="00BF2003" w:rsidRPr="00510E1F" w:rsidRDefault="00BF2003" w:rsidP="00E61937">
      <w:pPr>
        <w:pStyle w:val="ListParagraph"/>
        <w:numPr>
          <w:ilvl w:val="0"/>
          <w:numId w:val="3"/>
        </w:numPr>
        <w:tabs>
          <w:tab w:val="left" w:pos="784"/>
        </w:tabs>
        <w:spacing w:line="381" w:lineRule="auto"/>
        <w:ind w:left="782" w:right="159" w:hanging="348"/>
        <w:jc w:val="left"/>
        <w:rPr>
          <w:sz w:val="24"/>
          <w:szCs w:val="24"/>
        </w:rPr>
      </w:pPr>
      <w:r w:rsidRPr="00510E1F">
        <w:rPr>
          <w:w w:val="105"/>
          <w:sz w:val="24"/>
          <w:szCs w:val="24"/>
        </w:rPr>
        <w:t>The Guardian Ad Litem may investigate the allegations of the pleadings and motions affecting the minor child, and may interview witnesses or any other</w:t>
      </w:r>
      <w:r w:rsidRPr="00510E1F">
        <w:rPr>
          <w:spacing w:val="-12"/>
          <w:w w:val="105"/>
          <w:sz w:val="24"/>
          <w:szCs w:val="24"/>
        </w:rPr>
        <w:t xml:space="preserve"> </w:t>
      </w:r>
      <w:r w:rsidRPr="00510E1F">
        <w:rPr>
          <w:w w:val="105"/>
          <w:sz w:val="24"/>
          <w:szCs w:val="24"/>
        </w:rPr>
        <w:t>person</w:t>
      </w:r>
      <w:r w:rsidRPr="00510E1F">
        <w:rPr>
          <w:spacing w:val="-4"/>
          <w:w w:val="105"/>
          <w:sz w:val="24"/>
          <w:szCs w:val="24"/>
        </w:rPr>
        <w:t xml:space="preserve"> </w:t>
      </w:r>
      <w:r w:rsidRPr="00510E1F">
        <w:rPr>
          <w:w w:val="105"/>
          <w:sz w:val="24"/>
          <w:szCs w:val="24"/>
        </w:rPr>
        <w:t>having</w:t>
      </w:r>
      <w:r w:rsidRPr="00510E1F">
        <w:rPr>
          <w:spacing w:val="-7"/>
          <w:w w:val="105"/>
          <w:sz w:val="24"/>
          <w:szCs w:val="24"/>
        </w:rPr>
        <w:t xml:space="preserve"> </w:t>
      </w:r>
      <w:r w:rsidRPr="00510E1F">
        <w:rPr>
          <w:w w:val="105"/>
          <w:sz w:val="24"/>
          <w:szCs w:val="24"/>
        </w:rPr>
        <w:t>information</w:t>
      </w:r>
      <w:r w:rsidRPr="00510E1F">
        <w:rPr>
          <w:spacing w:val="2"/>
          <w:w w:val="105"/>
          <w:sz w:val="24"/>
          <w:szCs w:val="24"/>
        </w:rPr>
        <w:t xml:space="preserve"> </w:t>
      </w:r>
      <w:r w:rsidRPr="00510E1F">
        <w:rPr>
          <w:w w:val="105"/>
          <w:sz w:val="24"/>
          <w:szCs w:val="24"/>
        </w:rPr>
        <w:t>concerning</w:t>
      </w:r>
      <w:r w:rsidRPr="00510E1F">
        <w:rPr>
          <w:spacing w:val="-2"/>
          <w:w w:val="105"/>
          <w:sz w:val="24"/>
          <w:szCs w:val="24"/>
        </w:rPr>
        <w:t xml:space="preserve"> </w:t>
      </w:r>
      <w:r w:rsidRPr="00510E1F">
        <w:rPr>
          <w:w w:val="105"/>
          <w:sz w:val="24"/>
          <w:szCs w:val="24"/>
        </w:rPr>
        <w:t>the</w:t>
      </w:r>
      <w:r w:rsidRPr="00510E1F">
        <w:rPr>
          <w:spacing w:val="-13"/>
          <w:w w:val="105"/>
          <w:sz w:val="24"/>
          <w:szCs w:val="24"/>
        </w:rPr>
        <w:t xml:space="preserve"> </w:t>
      </w:r>
      <w:r w:rsidRPr="00510E1F">
        <w:rPr>
          <w:w w:val="105"/>
          <w:sz w:val="24"/>
          <w:szCs w:val="24"/>
        </w:rPr>
        <w:t>welfare</w:t>
      </w:r>
      <w:r w:rsidRPr="00510E1F">
        <w:rPr>
          <w:spacing w:val="-7"/>
          <w:w w:val="105"/>
          <w:sz w:val="24"/>
          <w:szCs w:val="24"/>
        </w:rPr>
        <w:t xml:space="preserve"> </w:t>
      </w:r>
      <w:r w:rsidRPr="00510E1F">
        <w:rPr>
          <w:w w:val="105"/>
          <w:sz w:val="24"/>
          <w:szCs w:val="24"/>
        </w:rPr>
        <w:t>of</w:t>
      </w:r>
      <w:r w:rsidRPr="00510E1F">
        <w:rPr>
          <w:spacing w:val="-13"/>
          <w:w w:val="105"/>
          <w:sz w:val="24"/>
          <w:szCs w:val="24"/>
        </w:rPr>
        <w:t xml:space="preserve"> </w:t>
      </w:r>
      <w:r w:rsidRPr="00510E1F">
        <w:rPr>
          <w:w w:val="105"/>
          <w:sz w:val="24"/>
          <w:szCs w:val="24"/>
        </w:rPr>
        <w:t>the</w:t>
      </w:r>
      <w:r w:rsidRPr="00510E1F">
        <w:rPr>
          <w:spacing w:val="-11"/>
          <w:w w:val="105"/>
          <w:sz w:val="24"/>
          <w:szCs w:val="24"/>
        </w:rPr>
        <w:t xml:space="preserve"> </w:t>
      </w:r>
      <w:r w:rsidRPr="00510E1F">
        <w:rPr>
          <w:w w:val="105"/>
          <w:sz w:val="24"/>
          <w:szCs w:val="24"/>
        </w:rPr>
        <w:t>minor</w:t>
      </w:r>
      <w:r w:rsidRPr="00510E1F">
        <w:rPr>
          <w:spacing w:val="-3"/>
          <w:w w:val="105"/>
          <w:sz w:val="24"/>
          <w:szCs w:val="24"/>
        </w:rPr>
        <w:t xml:space="preserve"> </w:t>
      </w:r>
      <w:r w:rsidRPr="00510E1F">
        <w:rPr>
          <w:w w:val="105"/>
          <w:sz w:val="24"/>
          <w:szCs w:val="24"/>
        </w:rPr>
        <w:t>child</w:t>
      </w:r>
    </w:p>
    <w:p w14:paraId="3A7F1187" w14:textId="77777777" w:rsidR="00BF2003" w:rsidRPr="00510E1F" w:rsidRDefault="00BF2003" w:rsidP="00E61937">
      <w:pPr>
        <w:pStyle w:val="ListParagraph"/>
        <w:numPr>
          <w:ilvl w:val="0"/>
          <w:numId w:val="3"/>
        </w:numPr>
        <w:tabs>
          <w:tab w:val="left" w:pos="781"/>
        </w:tabs>
        <w:spacing w:line="381" w:lineRule="auto"/>
        <w:ind w:left="778" w:right="156" w:hanging="350"/>
        <w:jc w:val="left"/>
        <w:rPr>
          <w:sz w:val="24"/>
          <w:szCs w:val="24"/>
        </w:rPr>
      </w:pPr>
      <w:r w:rsidRPr="00510E1F">
        <w:rPr>
          <w:w w:val="105"/>
          <w:sz w:val="24"/>
          <w:szCs w:val="24"/>
        </w:rPr>
        <w:t>The parties or any other person entrusted by the parties with the care of the minor child</w:t>
      </w:r>
      <w:r w:rsidRPr="00510E1F">
        <w:rPr>
          <w:spacing w:val="-10"/>
          <w:w w:val="105"/>
          <w:sz w:val="24"/>
          <w:szCs w:val="24"/>
        </w:rPr>
        <w:t xml:space="preserve"> </w:t>
      </w:r>
      <w:r w:rsidRPr="00510E1F">
        <w:rPr>
          <w:w w:val="105"/>
          <w:sz w:val="24"/>
          <w:szCs w:val="24"/>
        </w:rPr>
        <w:t>shall</w:t>
      </w:r>
      <w:r w:rsidRPr="00510E1F">
        <w:rPr>
          <w:spacing w:val="-4"/>
          <w:w w:val="105"/>
          <w:sz w:val="24"/>
          <w:szCs w:val="24"/>
        </w:rPr>
        <w:t xml:space="preserve"> </w:t>
      </w:r>
      <w:r w:rsidRPr="00510E1F">
        <w:rPr>
          <w:w w:val="105"/>
          <w:sz w:val="24"/>
          <w:szCs w:val="24"/>
        </w:rPr>
        <w:t>allow</w:t>
      </w:r>
      <w:r w:rsidRPr="00510E1F">
        <w:rPr>
          <w:spacing w:val="-14"/>
          <w:w w:val="105"/>
          <w:sz w:val="24"/>
          <w:szCs w:val="24"/>
        </w:rPr>
        <w:t xml:space="preserve"> </w:t>
      </w:r>
      <w:r w:rsidRPr="00510E1F">
        <w:rPr>
          <w:w w:val="105"/>
          <w:sz w:val="24"/>
          <w:szCs w:val="24"/>
        </w:rPr>
        <w:t>the</w:t>
      </w:r>
      <w:r w:rsidRPr="00510E1F">
        <w:rPr>
          <w:spacing w:val="-10"/>
          <w:w w:val="105"/>
          <w:sz w:val="24"/>
          <w:szCs w:val="24"/>
        </w:rPr>
        <w:t xml:space="preserve"> </w:t>
      </w:r>
      <w:r w:rsidRPr="00510E1F">
        <w:rPr>
          <w:w w:val="105"/>
          <w:sz w:val="24"/>
          <w:szCs w:val="24"/>
        </w:rPr>
        <w:t>Guardian</w:t>
      </w:r>
      <w:r w:rsidRPr="00510E1F">
        <w:rPr>
          <w:spacing w:val="4"/>
          <w:w w:val="105"/>
          <w:sz w:val="24"/>
          <w:szCs w:val="24"/>
        </w:rPr>
        <w:t xml:space="preserve"> </w:t>
      </w:r>
      <w:r w:rsidRPr="00510E1F">
        <w:rPr>
          <w:w w:val="105"/>
          <w:sz w:val="24"/>
          <w:szCs w:val="24"/>
        </w:rPr>
        <w:t>Ad</w:t>
      </w:r>
      <w:r w:rsidRPr="00510E1F">
        <w:rPr>
          <w:spacing w:val="-4"/>
          <w:w w:val="105"/>
          <w:sz w:val="24"/>
          <w:szCs w:val="24"/>
        </w:rPr>
        <w:t xml:space="preserve"> </w:t>
      </w:r>
      <w:r w:rsidRPr="00510E1F">
        <w:rPr>
          <w:w w:val="105"/>
          <w:sz w:val="24"/>
          <w:szCs w:val="24"/>
        </w:rPr>
        <w:t>Litem</w:t>
      </w:r>
      <w:r w:rsidRPr="00510E1F">
        <w:rPr>
          <w:spacing w:val="-2"/>
          <w:w w:val="105"/>
          <w:sz w:val="24"/>
          <w:szCs w:val="24"/>
        </w:rPr>
        <w:t xml:space="preserve"> </w:t>
      </w:r>
      <w:r w:rsidRPr="00510E1F">
        <w:rPr>
          <w:w w:val="105"/>
          <w:sz w:val="24"/>
          <w:szCs w:val="24"/>
        </w:rPr>
        <w:t>access</w:t>
      </w:r>
      <w:r w:rsidRPr="00510E1F">
        <w:rPr>
          <w:spacing w:val="-8"/>
          <w:w w:val="105"/>
          <w:sz w:val="24"/>
          <w:szCs w:val="24"/>
        </w:rPr>
        <w:t xml:space="preserve"> </w:t>
      </w:r>
      <w:r w:rsidRPr="00510E1F">
        <w:rPr>
          <w:w w:val="105"/>
          <w:sz w:val="24"/>
          <w:szCs w:val="24"/>
        </w:rPr>
        <w:t>to</w:t>
      </w:r>
      <w:r w:rsidRPr="00510E1F">
        <w:rPr>
          <w:spacing w:val="-11"/>
          <w:w w:val="105"/>
          <w:sz w:val="24"/>
          <w:szCs w:val="24"/>
        </w:rPr>
        <w:t xml:space="preserve"> </w:t>
      </w:r>
      <w:r w:rsidRPr="00510E1F">
        <w:rPr>
          <w:w w:val="105"/>
          <w:sz w:val="24"/>
          <w:szCs w:val="24"/>
        </w:rPr>
        <w:t>the</w:t>
      </w:r>
      <w:r w:rsidRPr="00510E1F">
        <w:rPr>
          <w:spacing w:val="-14"/>
          <w:w w:val="105"/>
          <w:sz w:val="24"/>
          <w:szCs w:val="24"/>
        </w:rPr>
        <w:t xml:space="preserve"> </w:t>
      </w:r>
      <w:r w:rsidRPr="00510E1F">
        <w:rPr>
          <w:w w:val="105"/>
          <w:sz w:val="24"/>
          <w:szCs w:val="24"/>
        </w:rPr>
        <w:t>minor</w:t>
      </w:r>
      <w:r w:rsidRPr="00510E1F">
        <w:rPr>
          <w:spacing w:val="-4"/>
          <w:w w:val="105"/>
          <w:sz w:val="24"/>
          <w:szCs w:val="24"/>
        </w:rPr>
        <w:t xml:space="preserve"> </w:t>
      </w:r>
      <w:r w:rsidRPr="00510E1F">
        <w:rPr>
          <w:w w:val="105"/>
          <w:sz w:val="24"/>
          <w:szCs w:val="24"/>
        </w:rPr>
        <w:t>child at</w:t>
      </w:r>
      <w:r w:rsidRPr="00510E1F">
        <w:rPr>
          <w:spacing w:val="-9"/>
          <w:w w:val="105"/>
          <w:sz w:val="24"/>
          <w:szCs w:val="24"/>
        </w:rPr>
        <w:t xml:space="preserve"> </w:t>
      </w:r>
      <w:r w:rsidRPr="00510E1F">
        <w:rPr>
          <w:w w:val="105"/>
          <w:sz w:val="24"/>
          <w:szCs w:val="24"/>
        </w:rPr>
        <w:t>reasonable</w:t>
      </w:r>
      <w:r w:rsidRPr="00510E1F">
        <w:rPr>
          <w:spacing w:val="-6"/>
          <w:w w:val="105"/>
          <w:sz w:val="24"/>
          <w:szCs w:val="24"/>
        </w:rPr>
        <w:t xml:space="preserve"> </w:t>
      </w:r>
      <w:r w:rsidRPr="00510E1F">
        <w:rPr>
          <w:w w:val="105"/>
          <w:sz w:val="24"/>
          <w:szCs w:val="24"/>
        </w:rPr>
        <w:t>times and locations and no person shall obstruct the Guardian Ad Litem from the minor child.</w:t>
      </w:r>
    </w:p>
    <w:p w14:paraId="37D0396A" w14:textId="77777777" w:rsidR="00BF2003" w:rsidRPr="00510E1F" w:rsidRDefault="00BF2003" w:rsidP="00E61937">
      <w:pPr>
        <w:pStyle w:val="ListParagraph"/>
        <w:numPr>
          <w:ilvl w:val="0"/>
          <w:numId w:val="3"/>
        </w:numPr>
        <w:tabs>
          <w:tab w:val="left" w:pos="784"/>
          <w:tab w:val="left" w:pos="1932"/>
          <w:tab w:val="left" w:pos="2361"/>
        </w:tabs>
        <w:spacing w:line="257" w:lineRule="exact"/>
        <w:ind w:left="783" w:hanging="360"/>
        <w:jc w:val="left"/>
        <w:rPr>
          <w:sz w:val="24"/>
          <w:szCs w:val="24"/>
        </w:rPr>
      </w:pPr>
      <w:r w:rsidRPr="00510E1F">
        <w:rPr>
          <w:w w:val="105"/>
          <w:sz w:val="24"/>
          <w:szCs w:val="24"/>
        </w:rPr>
        <w:t>Withi</w:t>
      </w:r>
      <w:r w:rsidR="009805EF">
        <w:rPr>
          <w:w w:val="105"/>
          <w:sz w:val="24"/>
          <w:szCs w:val="24"/>
        </w:rPr>
        <w:t xml:space="preserve">n </w:t>
      </w:r>
      <w:r w:rsidR="009805EF">
        <w:rPr>
          <w:w w:val="105"/>
          <w:sz w:val="24"/>
          <w:szCs w:val="24"/>
          <w:u w:val="single"/>
        </w:rPr>
        <w:tab/>
      </w:r>
      <w:r w:rsidR="009805EF">
        <w:rPr>
          <w:w w:val="105"/>
          <w:sz w:val="24"/>
          <w:szCs w:val="24"/>
        </w:rPr>
        <w:t xml:space="preserve"> </w:t>
      </w:r>
      <w:r w:rsidRPr="00510E1F">
        <w:rPr>
          <w:w w:val="105"/>
          <w:sz w:val="24"/>
          <w:szCs w:val="24"/>
        </w:rPr>
        <w:t>days of the date of the entry of this Order, the parties shall</w:t>
      </w:r>
      <w:r w:rsidRPr="00510E1F">
        <w:rPr>
          <w:spacing w:val="8"/>
          <w:w w:val="105"/>
          <w:sz w:val="24"/>
          <w:szCs w:val="24"/>
        </w:rPr>
        <w:t xml:space="preserve"> </w:t>
      </w:r>
      <w:r w:rsidRPr="00510E1F">
        <w:rPr>
          <w:w w:val="105"/>
          <w:sz w:val="24"/>
          <w:szCs w:val="24"/>
        </w:rPr>
        <w:t>provide</w:t>
      </w:r>
    </w:p>
    <w:p w14:paraId="4A377B63" w14:textId="77777777" w:rsidR="00BF2003" w:rsidRPr="00510E1F" w:rsidRDefault="00BF2003" w:rsidP="00E61937">
      <w:pPr>
        <w:pStyle w:val="BodyText"/>
        <w:spacing w:before="157" w:line="379" w:lineRule="auto"/>
        <w:ind w:left="775" w:right="159" w:firstLine="1"/>
        <w:rPr>
          <w:sz w:val="24"/>
          <w:szCs w:val="24"/>
        </w:rPr>
      </w:pPr>
      <w:r w:rsidRPr="00510E1F">
        <w:rPr>
          <w:w w:val="105"/>
          <w:sz w:val="24"/>
          <w:szCs w:val="24"/>
        </w:rPr>
        <w:t>the</w:t>
      </w:r>
      <w:r w:rsidRPr="00510E1F">
        <w:rPr>
          <w:spacing w:val="-15"/>
          <w:w w:val="105"/>
          <w:sz w:val="24"/>
          <w:szCs w:val="24"/>
        </w:rPr>
        <w:t xml:space="preserve"> </w:t>
      </w:r>
      <w:r w:rsidRPr="00510E1F">
        <w:rPr>
          <w:w w:val="105"/>
          <w:sz w:val="24"/>
          <w:szCs w:val="24"/>
        </w:rPr>
        <w:t>Guardian</w:t>
      </w:r>
      <w:r w:rsidRPr="00510E1F">
        <w:rPr>
          <w:spacing w:val="-6"/>
          <w:w w:val="105"/>
          <w:sz w:val="24"/>
          <w:szCs w:val="24"/>
        </w:rPr>
        <w:t xml:space="preserve"> </w:t>
      </w:r>
      <w:r w:rsidRPr="00510E1F">
        <w:rPr>
          <w:w w:val="105"/>
          <w:sz w:val="24"/>
          <w:szCs w:val="24"/>
        </w:rPr>
        <w:t>Ad</w:t>
      </w:r>
      <w:r w:rsidRPr="00510E1F">
        <w:rPr>
          <w:spacing w:val="-11"/>
          <w:w w:val="105"/>
          <w:sz w:val="24"/>
          <w:szCs w:val="24"/>
        </w:rPr>
        <w:t xml:space="preserve"> </w:t>
      </w:r>
      <w:r w:rsidRPr="00510E1F">
        <w:rPr>
          <w:w w:val="105"/>
          <w:sz w:val="24"/>
          <w:szCs w:val="24"/>
        </w:rPr>
        <w:t>Litem</w:t>
      </w:r>
      <w:r w:rsidRPr="00510E1F">
        <w:rPr>
          <w:spacing w:val="-5"/>
          <w:w w:val="105"/>
          <w:sz w:val="24"/>
          <w:szCs w:val="24"/>
        </w:rPr>
        <w:t xml:space="preserve"> </w:t>
      </w:r>
      <w:r w:rsidRPr="00510E1F">
        <w:rPr>
          <w:w w:val="105"/>
          <w:sz w:val="24"/>
          <w:szCs w:val="24"/>
        </w:rPr>
        <w:t>with</w:t>
      </w:r>
      <w:r w:rsidRPr="00510E1F">
        <w:rPr>
          <w:spacing w:val="-15"/>
          <w:w w:val="105"/>
          <w:sz w:val="24"/>
          <w:szCs w:val="24"/>
        </w:rPr>
        <w:t xml:space="preserve"> </w:t>
      </w:r>
      <w:r w:rsidRPr="00510E1F">
        <w:rPr>
          <w:w w:val="105"/>
          <w:sz w:val="24"/>
          <w:szCs w:val="24"/>
        </w:rPr>
        <w:t>the</w:t>
      </w:r>
      <w:r w:rsidRPr="00510E1F">
        <w:rPr>
          <w:spacing w:val="-13"/>
          <w:w w:val="105"/>
          <w:sz w:val="24"/>
          <w:szCs w:val="24"/>
        </w:rPr>
        <w:t xml:space="preserve"> </w:t>
      </w:r>
      <w:r w:rsidRPr="00510E1F">
        <w:rPr>
          <w:w w:val="105"/>
          <w:sz w:val="24"/>
          <w:szCs w:val="24"/>
        </w:rPr>
        <w:t>names,</w:t>
      </w:r>
      <w:r w:rsidRPr="00510E1F">
        <w:rPr>
          <w:spacing w:val="-8"/>
          <w:w w:val="105"/>
          <w:sz w:val="24"/>
          <w:szCs w:val="24"/>
        </w:rPr>
        <w:t xml:space="preserve"> </w:t>
      </w:r>
      <w:r w:rsidRPr="00510E1F">
        <w:rPr>
          <w:w w:val="105"/>
          <w:sz w:val="24"/>
          <w:szCs w:val="24"/>
        </w:rPr>
        <w:t>addresses,</w:t>
      </w:r>
      <w:r w:rsidRPr="00510E1F">
        <w:rPr>
          <w:spacing w:val="-2"/>
          <w:w w:val="105"/>
          <w:sz w:val="24"/>
          <w:szCs w:val="24"/>
        </w:rPr>
        <w:t xml:space="preserve"> </w:t>
      </w:r>
      <w:r w:rsidRPr="00510E1F">
        <w:rPr>
          <w:w w:val="105"/>
          <w:sz w:val="24"/>
          <w:szCs w:val="24"/>
        </w:rPr>
        <w:t>telephone</w:t>
      </w:r>
      <w:r w:rsidRPr="00510E1F">
        <w:rPr>
          <w:spacing w:val="-2"/>
          <w:w w:val="105"/>
          <w:sz w:val="24"/>
          <w:szCs w:val="24"/>
        </w:rPr>
        <w:t xml:space="preserve"> </w:t>
      </w:r>
      <w:r w:rsidRPr="00510E1F">
        <w:rPr>
          <w:w w:val="105"/>
          <w:sz w:val="24"/>
          <w:szCs w:val="24"/>
        </w:rPr>
        <w:t>numbers,</w:t>
      </w:r>
      <w:r w:rsidRPr="00510E1F">
        <w:rPr>
          <w:spacing w:val="-7"/>
          <w:w w:val="105"/>
          <w:sz w:val="24"/>
          <w:szCs w:val="24"/>
        </w:rPr>
        <w:t xml:space="preserve"> </w:t>
      </w:r>
      <w:r w:rsidRPr="00510E1F">
        <w:rPr>
          <w:w w:val="105"/>
          <w:sz w:val="24"/>
          <w:szCs w:val="24"/>
        </w:rPr>
        <w:t>email</w:t>
      </w:r>
      <w:r w:rsidRPr="00510E1F">
        <w:rPr>
          <w:spacing w:val="-5"/>
          <w:w w:val="105"/>
          <w:sz w:val="24"/>
          <w:szCs w:val="24"/>
        </w:rPr>
        <w:t xml:space="preserve"> </w:t>
      </w:r>
      <w:r w:rsidRPr="00510E1F">
        <w:rPr>
          <w:w w:val="105"/>
          <w:sz w:val="24"/>
          <w:szCs w:val="24"/>
        </w:rPr>
        <w:t>address and fax numbers of the respective collateral contacts and a brief description of the subject of that person's relationship with the examinees (ex: minor child's pediatrician/teacher)</w:t>
      </w:r>
    </w:p>
    <w:p w14:paraId="4D8563AC" w14:textId="77777777" w:rsidR="009805EF" w:rsidRPr="009805EF" w:rsidRDefault="00BF2003" w:rsidP="009805EF">
      <w:pPr>
        <w:pStyle w:val="ListParagraph"/>
        <w:numPr>
          <w:ilvl w:val="0"/>
          <w:numId w:val="3"/>
        </w:numPr>
        <w:tabs>
          <w:tab w:val="left" w:pos="777"/>
        </w:tabs>
        <w:spacing w:before="127" w:line="348" w:lineRule="auto"/>
        <w:ind w:left="778" w:right="172" w:hanging="418"/>
        <w:jc w:val="left"/>
        <w:rPr>
          <w:w w:val="105"/>
          <w:sz w:val="24"/>
          <w:szCs w:val="24"/>
        </w:rPr>
      </w:pPr>
      <w:r w:rsidRPr="009805EF">
        <w:rPr>
          <w:w w:val="105"/>
          <w:sz w:val="24"/>
          <w:szCs w:val="24"/>
        </w:rPr>
        <w:t>The parties shall execute releases for the</w:t>
      </w:r>
      <w:r w:rsidRPr="009805EF">
        <w:rPr>
          <w:spacing w:val="33"/>
          <w:w w:val="105"/>
          <w:sz w:val="24"/>
          <w:szCs w:val="24"/>
        </w:rPr>
        <w:t xml:space="preserve"> </w:t>
      </w:r>
      <w:r w:rsidRPr="009805EF">
        <w:rPr>
          <w:w w:val="105"/>
          <w:sz w:val="24"/>
          <w:szCs w:val="24"/>
        </w:rPr>
        <w:t xml:space="preserve">child's doctors, if necessary, within 5 </w:t>
      </w:r>
      <w:r w:rsidRPr="009805EF">
        <w:rPr>
          <w:w w:val="105"/>
          <w:sz w:val="24"/>
          <w:szCs w:val="24"/>
        </w:rPr>
        <w:lastRenderedPageBreak/>
        <w:t>days</w:t>
      </w:r>
      <w:r w:rsidR="009805EF" w:rsidRPr="009805EF">
        <w:rPr>
          <w:w w:val="105"/>
          <w:sz w:val="24"/>
          <w:szCs w:val="24"/>
        </w:rPr>
        <w:t xml:space="preserve"> </w:t>
      </w:r>
      <w:r w:rsidRPr="009805EF">
        <w:rPr>
          <w:w w:val="105"/>
          <w:sz w:val="24"/>
          <w:szCs w:val="24"/>
        </w:rPr>
        <w:t>of</w:t>
      </w:r>
      <w:r w:rsidRPr="009805EF">
        <w:rPr>
          <w:spacing w:val="-15"/>
          <w:w w:val="105"/>
          <w:sz w:val="24"/>
          <w:szCs w:val="24"/>
        </w:rPr>
        <w:t xml:space="preserve"> </w:t>
      </w:r>
      <w:r w:rsidRPr="009805EF">
        <w:rPr>
          <w:w w:val="105"/>
          <w:sz w:val="24"/>
          <w:szCs w:val="24"/>
        </w:rPr>
        <w:t>the</w:t>
      </w:r>
      <w:r w:rsidRPr="009805EF">
        <w:rPr>
          <w:spacing w:val="-14"/>
          <w:w w:val="105"/>
          <w:sz w:val="24"/>
          <w:szCs w:val="24"/>
        </w:rPr>
        <w:t xml:space="preserve"> </w:t>
      </w:r>
      <w:r w:rsidRPr="009805EF">
        <w:rPr>
          <w:w w:val="105"/>
          <w:sz w:val="24"/>
          <w:szCs w:val="24"/>
        </w:rPr>
        <w:t>request</w:t>
      </w:r>
      <w:r w:rsidRPr="009805EF">
        <w:rPr>
          <w:spacing w:val="-1"/>
          <w:w w:val="105"/>
          <w:sz w:val="24"/>
          <w:szCs w:val="24"/>
        </w:rPr>
        <w:t xml:space="preserve"> </w:t>
      </w:r>
      <w:r w:rsidRPr="009805EF">
        <w:rPr>
          <w:w w:val="105"/>
          <w:sz w:val="24"/>
          <w:szCs w:val="24"/>
        </w:rPr>
        <w:t>by</w:t>
      </w:r>
      <w:r w:rsidRPr="009805EF">
        <w:rPr>
          <w:spacing w:val="-13"/>
          <w:w w:val="105"/>
          <w:sz w:val="24"/>
          <w:szCs w:val="24"/>
        </w:rPr>
        <w:t xml:space="preserve"> </w:t>
      </w:r>
      <w:r w:rsidRPr="009805EF">
        <w:rPr>
          <w:w w:val="105"/>
          <w:sz w:val="24"/>
          <w:szCs w:val="24"/>
        </w:rPr>
        <w:t>the</w:t>
      </w:r>
      <w:r w:rsidRPr="009805EF">
        <w:rPr>
          <w:spacing w:val="-16"/>
          <w:w w:val="105"/>
          <w:sz w:val="24"/>
          <w:szCs w:val="24"/>
        </w:rPr>
        <w:t xml:space="preserve"> </w:t>
      </w:r>
      <w:r w:rsidRPr="009805EF">
        <w:rPr>
          <w:w w:val="105"/>
          <w:sz w:val="24"/>
          <w:szCs w:val="24"/>
        </w:rPr>
        <w:t>Guardian</w:t>
      </w:r>
      <w:r w:rsidRPr="009805EF">
        <w:rPr>
          <w:spacing w:val="-5"/>
          <w:w w:val="105"/>
          <w:sz w:val="24"/>
          <w:szCs w:val="24"/>
        </w:rPr>
        <w:t xml:space="preserve"> </w:t>
      </w:r>
      <w:r w:rsidRPr="009805EF">
        <w:rPr>
          <w:w w:val="105"/>
          <w:sz w:val="24"/>
          <w:szCs w:val="24"/>
        </w:rPr>
        <w:t>Ad</w:t>
      </w:r>
      <w:r w:rsidRPr="009805EF">
        <w:rPr>
          <w:spacing w:val="-13"/>
          <w:w w:val="105"/>
          <w:sz w:val="24"/>
          <w:szCs w:val="24"/>
        </w:rPr>
        <w:t xml:space="preserve"> </w:t>
      </w:r>
      <w:r w:rsidRPr="009805EF">
        <w:rPr>
          <w:w w:val="105"/>
          <w:sz w:val="24"/>
          <w:szCs w:val="24"/>
        </w:rPr>
        <w:t>Litem.</w:t>
      </w:r>
      <w:r w:rsidRPr="009805EF">
        <w:rPr>
          <w:spacing w:val="54"/>
          <w:w w:val="105"/>
          <w:sz w:val="24"/>
          <w:szCs w:val="24"/>
        </w:rPr>
        <w:t xml:space="preserve"> </w:t>
      </w:r>
      <w:r w:rsidRPr="009805EF">
        <w:rPr>
          <w:w w:val="105"/>
          <w:sz w:val="24"/>
          <w:szCs w:val="24"/>
        </w:rPr>
        <w:t>If</w:t>
      </w:r>
      <w:r w:rsidRPr="009805EF">
        <w:rPr>
          <w:spacing w:val="-11"/>
          <w:w w:val="105"/>
          <w:sz w:val="24"/>
          <w:szCs w:val="24"/>
        </w:rPr>
        <w:t xml:space="preserve"> </w:t>
      </w:r>
      <w:r w:rsidRPr="009805EF">
        <w:rPr>
          <w:w w:val="105"/>
          <w:sz w:val="24"/>
          <w:szCs w:val="24"/>
        </w:rPr>
        <w:t>either</w:t>
      </w:r>
      <w:r w:rsidRPr="009805EF">
        <w:rPr>
          <w:spacing w:val="-2"/>
          <w:w w:val="105"/>
          <w:sz w:val="24"/>
          <w:szCs w:val="24"/>
        </w:rPr>
        <w:t xml:space="preserve"> </w:t>
      </w:r>
      <w:r w:rsidRPr="009805EF">
        <w:rPr>
          <w:w w:val="105"/>
          <w:sz w:val="24"/>
          <w:szCs w:val="24"/>
        </w:rPr>
        <w:t>party</w:t>
      </w:r>
      <w:r w:rsidRPr="009805EF">
        <w:rPr>
          <w:spacing w:val="-4"/>
          <w:w w:val="105"/>
          <w:sz w:val="24"/>
          <w:szCs w:val="24"/>
        </w:rPr>
        <w:t xml:space="preserve"> </w:t>
      </w:r>
      <w:r w:rsidRPr="009805EF">
        <w:rPr>
          <w:w w:val="105"/>
          <w:sz w:val="24"/>
          <w:szCs w:val="24"/>
        </w:rPr>
        <w:t>objects,</w:t>
      </w:r>
      <w:r w:rsidRPr="009805EF">
        <w:rPr>
          <w:spacing w:val="-4"/>
          <w:w w:val="105"/>
          <w:sz w:val="24"/>
          <w:szCs w:val="24"/>
        </w:rPr>
        <w:t xml:space="preserve"> </w:t>
      </w:r>
      <w:r w:rsidRPr="009805EF">
        <w:rPr>
          <w:w w:val="105"/>
          <w:sz w:val="24"/>
          <w:szCs w:val="24"/>
        </w:rPr>
        <w:t>they</w:t>
      </w:r>
      <w:r w:rsidRPr="009805EF">
        <w:rPr>
          <w:spacing w:val="-12"/>
          <w:w w:val="105"/>
          <w:sz w:val="24"/>
          <w:szCs w:val="24"/>
        </w:rPr>
        <w:t xml:space="preserve"> </w:t>
      </w:r>
      <w:r w:rsidRPr="009805EF">
        <w:rPr>
          <w:w w:val="105"/>
          <w:sz w:val="24"/>
          <w:szCs w:val="24"/>
        </w:rPr>
        <w:t>must</w:t>
      </w:r>
      <w:r w:rsidRPr="009805EF">
        <w:rPr>
          <w:spacing w:val="-3"/>
          <w:w w:val="105"/>
          <w:sz w:val="24"/>
          <w:szCs w:val="24"/>
        </w:rPr>
        <w:t xml:space="preserve"> </w:t>
      </w:r>
      <w:r w:rsidRPr="009805EF">
        <w:rPr>
          <w:w w:val="105"/>
          <w:sz w:val="24"/>
          <w:szCs w:val="24"/>
        </w:rPr>
        <w:t>file</w:t>
      </w:r>
      <w:r w:rsidRPr="009805EF">
        <w:rPr>
          <w:spacing w:val="-11"/>
          <w:w w:val="105"/>
          <w:sz w:val="24"/>
          <w:szCs w:val="24"/>
        </w:rPr>
        <w:t xml:space="preserve"> </w:t>
      </w:r>
      <w:r w:rsidRPr="009805EF">
        <w:rPr>
          <w:w w:val="105"/>
          <w:sz w:val="24"/>
          <w:szCs w:val="24"/>
        </w:rPr>
        <w:t>their objection within the</w:t>
      </w:r>
      <w:r w:rsidR="009805EF" w:rsidRPr="009805EF">
        <w:rPr>
          <w:w w:val="105"/>
          <w:sz w:val="24"/>
          <w:szCs w:val="24"/>
        </w:rPr>
        <w:t xml:space="preserve"> 5 days.</w:t>
      </w:r>
      <w:r w:rsidRPr="00510E1F">
        <w:rPr>
          <w:noProof/>
          <w:sz w:val="24"/>
          <w:szCs w:val="24"/>
        </w:rPr>
        <mc:AlternateContent>
          <mc:Choice Requires="wps">
            <w:drawing>
              <wp:anchor distT="0" distB="0" distL="114300" distR="114300" simplePos="0" relativeHeight="251658240" behindDoc="0" locked="0" layoutInCell="1" allowOverlap="1" wp14:anchorId="46EE65EC" wp14:editId="42C8F5B0">
                <wp:simplePos x="0" y="0"/>
                <wp:positionH relativeFrom="page">
                  <wp:posOffset>7733665</wp:posOffset>
                </wp:positionH>
                <wp:positionV relativeFrom="page">
                  <wp:posOffset>659130</wp:posOffset>
                </wp:positionV>
                <wp:extent cx="0" cy="0"/>
                <wp:effectExtent l="8890" t="579120" r="10160" b="5791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2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2D34C"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8.95pt,51.9pt" to="608.9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" strokeweight=".06358mm">
                <w10:wrap anchorx="page" anchory="page"/>
              </v:line>
            </w:pict>
          </mc:Fallback>
        </mc:AlternateContent>
      </w:r>
    </w:p>
    <w:p w14:paraId="114DAE1B" w14:textId="77777777" w:rsidR="00BF2003" w:rsidRPr="009805EF" w:rsidRDefault="00BF2003" w:rsidP="009805EF">
      <w:pPr>
        <w:pStyle w:val="ListParagraph"/>
        <w:numPr>
          <w:ilvl w:val="0"/>
          <w:numId w:val="3"/>
        </w:numPr>
        <w:spacing w:line="360" w:lineRule="auto"/>
        <w:ind w:left="720" w:hanging="360"/>
        <w:jc w:val="left"/>
        <w:rPr>
          <w:w w:val="105"/>
          <w:sz w:val="24"/>
          <w:szCs w:val="24"/>
        </w:rPr>
      </w:pPr>
      <w:r w:rsidRPr="009805EF">
        <w:rPr>
          <w:sz w:val="24"/>
          <w:szCs w:val="24"/>
        </w:rPr>
        <w:t xml:space="preserve">Upon presentation of a copy of this Order to any agency or organization,  including but not limited to schools, hospitals, clerk of any court of this state, Department of Children and Families, human services agencies and/or child caring agencies, medical and mental health professional, including doctors, nurses,  pediatricians, </w:t>
      </w:r>
      <w:r w:rsidR="009805EF" w:rsidRPr="009805EF">
        <w:rPr>
          <w:sz w:val="24"/>
          <w:szCs w:val="24"/>
        </w:rPr>
        <w:t>p</w:t>
      </w:r>
      <w:r w:rsidRPr="009805EF">
        <w:rPr>
          <w:sz w:val="24"/>
          <w:szCs w:val="24"/>
        </w:rPr>
        <w:t>sychologists, psychiatrists, counselors and staff, and law enforcement agencies, the Guardian Ad Litem is hereby designated, and is authorized to inspect and copy any records relating to the above named child without consent of the child, the child's parents or care givers. Said agency or Organization shall not interfere with the Guardian Ad Litem's access to the minor children or their records. The Order further directs any agency or organization presented with this Order to comply with</w:t>
      </w:r>
      <w:r w:rsidRPr="009805EF">
        <w:rPr>
          <w:spacing w:val="-5"/>
          <w:sz w:val="24"/>
          <w:szCs w:val="24"/>
        </w:rPr>
        <w:t xml:space="preserve"> </w:t>
      </w:r>
      <w:r w:rsidRPr="009805EF">
        <w:rPr>
          <w:sz w:val="24"/>
          <w:szCs w:val="24"/>
        </w:rPr>
        <w:t>same.</w:t>
      </w:r>
    </w:p>
    <w:p w14:paraId="6C1CF582" w14:textId="77777777" w:rsidR="00BF2003" w:rsidRPr="00510E1F" w:rsidRDefault="00BF2003" w:rsidP="00E61937">
      <w:pPr>
        <w:pStyle w:val="ListParagraph"/>
        <w:numPr>
          <w:ilvl w:val="0"/>
          <w:numId w:val="3"/>
        </w:numPr>
        <w:tabs>
          <w:tab w:val="left" w:pos="769"/>
        </w:tabs>
        <w:spacing w:before="6" w:line="364" w:lineRule="auto"/>
        <w:ind w:left="765" w:right="126" w:hanging="351"/>
        <w:jc w:val="left"/>
        <w:rPr>
          <w:sz w:val="24"/>
          <w:szCs w:val="24"/>
        </w:rPr>
      </w:pPr>
      <w:r w:rsidRPr="00510E1F">
        <w:rPr>
          <w:sz w:val="24"/>
          <w:szCs w:val="24"/>
        </w:rPr>
        <w:t>In the event that information's and/or witnesses are needed from the School Board, in the county where the child resides or has resided, then pursuant to Florida statute 61.403, upon presentation of a copy of this Order to the School Board, that body is hereby directed and ordered to provide the designated Guardian Ad Litem with reasonable access to interview any school related witnesses having information concerning the welfare of the child and to inspect and copy any and all school records relating to the minor child for whom the Guardian Ad Litem is</w:t>
      </w:r>
      <w:r w:rsidRPr="00510E1F">
        <w:rPr>
          <w:spacing w:val="-14"/>
          <w:sz w:val="24"/>
          <w:szCs w:val="24"/>
        </w:rPr>
        <w:t xml:space="preserve"> </w:t>
      </w:r>
      <w:r w:rsidRPr="00510E1F">
        <w:rPr>
          <w:sz w:val="24"/>
          <w:szCs w:val="24"/>
        </w:rPr>
        <w:t>appointed.</w:t>
      </w:r>
    </w:p>
    <w:p w14:paraId="2E0362CE" w14:textId="77777777" w:rsidR="00BF2003" w:rsidRPr="00510E1F" w:rsidRDefault="00BF2003" w:rsidP="00E61937">
      <w:pPr>
        <w:pStyle w:val="ListParagraph"/>
        <w:numPr>
          <w:ilvl w:val="0"/>
          <w:numId w:val="3"/>
        </w:numPr>
        <w:tabs>
          <w:tab w:val="left" w:pos="764"/>
        </w:tabs>
        <w:spacing w:line="364" w:lineRule="auto"/>
        <w:ind w:left="758" w:right="138" w:hanging="351"/>
        <w:jc w:val="left"/>
        <w:rPr>
          <w:sz w:val="24"/>
          <w:szCs w:val="24"/>
        </w:rPr>
      </w:pPr>
      <w:r w:rsidRPr="00510E1F">
        <w:rPr>
          <w:sz w:val="24"/>
          <w:szCs w:val="24"/>
        </w:rPr>
        <w:t>The Guardian ad Litem shall maintain any information received from any source described in Florida Statutes section 61.403 as confidential and shall not disclose such information except in report s to the Court served upon both parties to this cause and their counsel or as directed by the</w:t>
      </w:r>
      <w:r w:rsidRPr="00510E1F">
        <w:rPr>
          <w:spacing w:val="-13"/>
          <w:sz w:val="24"/>
          <w:szCs w:val="24"/>
        </w:rPr>
        <w:t xml:space="preserve"> </w:t>
      </w:r>
      <w:r w:rsidRPr="00510E1F">
        <w:rPr>
          <w:sz w:val="24"/>
          <w:szCs w:val="24"/>
        </w:rPr>
        <w:t>court.</w:t>
      </w:r>
    </w:p>
    <w:p w14:paraId="52F245F0" w14:textId="77777777" w:rsidR="00BF2003" w:rsidRPr="00510E1F" w:rsidRDefault="00BF2003" w:rsidP="00E61937">
      <w:pPr>
        <w:pStyle w:val="ListParagraph"/>
        <w:numPr>
          <w:ilvl w:val="0"/>
          <w:numId w:val="3"/>
        </w:numPr>
        <w:tabs>
          <w:tab w:val="left" w:pos="757"/>
        </w:tabs>
        <w:spacing w:before="5" w:line="364" w:lineRule="auto"/>
        <w:ind w:left="754" w:right="147" w:hanging="351"/>
        <w:jc w:val="left"/>
        <w:rPr>
          <w:sz w:val="24"/>
          <w:szCs w:val="24"/>
        </w:rPr>
      </w:pPr>
      <w:r w:rsidRPr="00510E1F">
        <w:rPr>
          <w:sz w:val="24"/>
          <w:szCs w:val="24"/>
        </w:rPr>
        <w:t>The Guardian ad Litem, may from time to time, be allowed to request a status conference with the court, without the necessity of filing a pleading, but may request it with a letter to the court directly from the guardian ad litem, without the necessity of counsel, with notice to counsel and the</w:t>
      </w:r>
      <w:r w:rsidRPr="00510E1F">
        <w:rPr>
          <w:spacing w:val="-23"/>
          <w:sz w:val="24"/>
          <w:szCs w:val="24"/>
        </w:rPr>
        <w:t xml:space="preserve"> </w:t>
      </w:r>
      <w:r w:rsidRPr="00510E1F">
        <w:rPr>
          <w:sz w:val="24"/>
          <w:szCs w:val="24"/>
        </w:rPr>
        <w:t>parties.</w:t>
      </w:r>
    </w:p>
    <w:p w14:paraId="3371DE82" w14:textId="77777777" w:rsidR="00BF2003" w:rsidRPr="00601C13" w:rsidRDefault="00BF2003" w:rsidP="00E61937">
      <w:pPr>
        <w:pStyle w:val="ListParagraph"/>
        <w:numPr>
          <w:ilvl w:val="0"/>
          <w:numId w:val="3"/>
        </w:numPr>
        <w:tabs>
          <w:tab w:val="left" w:pos="749"/>
        </w:tabs>
        <w:spacing w:before="1" w:line="362" w:lineRule="auto"/>
        <w:ind w:left="747" w:right="150" w:hanging="351"/>
        <w:jc w:val="left"/>
        <w:rPr>
          <w:sz w:val="24"/>
          <w:szCs w:val="24"/>
        </w:rPr>
      </w:pPr>
      <w:r w:rsidRPr="00510E1F">
        <w:rPr>
          <w:sz w:val="24"/>
          <w:szCs w:val="24"/>
        </w:rPr>
        <w:t>The Guardian ad Litem shall submit his recommendations to the Court, whether incidental, temporary or permanent, which affects the interest or welfare of the minor child. The Guardian Ad Litem may file interim reports as deemed necessary in the best interest of the minor child</w:t>
      </w:r>
      <w:r w:rsidR="00EB72E7">
        <w:rPr>
          <w:sz w:val="24"/>
          <w:szCs w:val="24"/>
        </w:rPr>
        <w:t xml:space="preserve"> </w:t>
      </w:r>
      <w:r w:rsidR="00EB72E7" w:rsidRPr="00601C13">
        <w:rPr>
          <w:sz w:val="24"/>
          <w:szCs w:val="24"/>
        </w:rPr>
        <w:t>a</w:t>
      </w:r>
      <w:r w:rsidR="00A6572E" w:rsidRPr="00601C13">
        <w:rPr>
          <w:sz w:val="24"/>
          <w:szCs w:val="24"/>
        </w:rPr>
        <w:t xml:space="preserve">nd </w:t>
      </w:r>
      <w:r w:rsidR="00DA7AAC" w:rsidRPr="00601C13">
        <w:rPr>
          <w:sz w:val="24"/>
          <w:szCs w:val="24"/>
        </w:rPr>
        <w:t>a</w:t>
      </w:r>
      <w:r w:rsidR="001319AA" w:rsidRPr="00601C13">
        <w:rPr>
          <w:sz w:val="24"/>
          <w:szCs w:val="24"/>
        </w:rPr>
        <w:t>ny</w:t>
      </w:r>
      <w:r w:rsidR="00A6572E" w:rsidRPr="00601C13">
        <w:rPr>
          <w:sz w:val="24"/>
          <w:szCs w:val="24"/>
        </w:rPr>
        <w:t xml:space="preserve"> other matters</w:t>
      </w:r>
      <w:r w:rsidR="00DA7AAC" w:rsidRPr="00601C13">
        <w:rPr>
          <w:sz w:val="24"/>
          <w:szCs w:val="24"/>
        </w:rPr>
        <w:t xml:space="preserve"> that need to be brought </w:t>
      </w:r>
      <w:r w:rsidR="005D099D" w:rsidRPr="00601C13">
        <w:rPr>
          <w:sz w:val="24"/>
          <w:szCs w:val="24"/>
        </w:rPr>
        <w:t xml:space="preserve">to the </w:t>
      </w:r>
      <w:r w:rsidR="001319AA" w:rsidRPr="00601C13">
        <w:rPr>
          <w:sz w:val="24"/>
          <w:szCs w:val="24"/>
        </w:rPr>
        <w:t xml:space="preserve">attention </w:t>
      </w:r>
      <w:r w:rsidR="001319AA" w:rsidRPr="00601C13">
        <w:rPr>
          <w:sz w:val="24"/>
          <w:szCs w:val="24"/>
        </w:rPr>
        <w:lastRenderedPageBreak/>
        <w:t xml:space="preserve">of the </w:t>
      </w:r>
      <w:r w:rsidR="005D099D" w:rsidRPr="00601C13">
        <w:rPr>
          <w:sz w:val="24"/>
          <w:szCs w:val="24"/>
        </w:rPr>
        <w:t>court</w:t>
      </w:r>
      <w:r w:rsidR="00D73847" w:rsidRPr="00601C13">
        <w:rPr>
          <w:sz w:val="24"/>
          <w:szCs w:val="24"/>
        </w:rPr>
        <w:t>,</w:t>
      </w:r>
      <w:r w:rsidR="005D099D" w:rsidRPr="00601C13">
        <w:rPr>
          <w:sz w:val="24"/>
          <w:szCs w:val="24"/>
        </w:rPr>
        <w:t xml:space="preserve"> including</w:t>
      </w:r>
      <w:r w:rsidR="008C0B67" w:rsidRPr="00601C13">
        <w:rPr>
          <w:sz w:val="24"/>
          <w:szCs w:val="24"/>
        </w:rPr>
        <w:t xml:space="preserve">, but not limited to, </w:t>
      </w:r>
      <w:r w:rsidR="00601C13" w:rsidRPr="00601C13">
        <w:rPr>
          <w:sz w:val="24"/>
          <w:szCs w:val="24"/>
        </w:rPr>
        <w:t>Guardian Ad Litem</w:t>
      </w:r>
      <w:r w:rsidR="001D50C9" w:rsidRPr="00601C13">
        <w:rPr>
          <w:sz w:val="24"/>
          <w:szCs w:val="24"/>
        </w:rPr>
        <w:t xml:space="preserve"> fees.</w:t>
      </w:r>
    </w:p>
    <w:p w14:paraId="3271DE4B" w14:textId="77777777" w:rsidR="00BF2003" w:rsidRPr="009805EF" w:rsidRDefault="00BF2003" w:rsidP="009805EF">
      <w:pPr>
        <w:pStyle w:val="ListParagraph"/>
        <w:numPr>
          <w:ilvl w:val="0"/>
          <w:numId w:val="3"/>
        </w:numPr>
        <w:tabs>
          <w:tab w:val="left" w:pos="739"/>
        </w:tabs>
        <w:spacing w:before="90" w:line="379" w:lineRule="auto"/>
        <w:ind w:left="820" w:right="98" w:hanging="460"/>
        <w:jc w:val="left"/>
        <w:rPr>
          <w:sz w:val="24"/>
          <w:szCs w:val="24"/>
        </w:rPr>
      </w:pPr>
      <w:r w:rsidRPr="009805EF">
        <w:rPr>
          <w:sz w:val="24"/>
          <w:szCs w:val="24"/>
        </w:rPr>
        <w:t>The Guardian Ad Litem shall file a written report with the Court, which may include recommendations</w:t>
      </w:r>
      <w:r w:rsidRPr="009805EF">
        <w:rPr>
          <w:spacing w:val="46"/>
          <w:sz w:val="24"/>
          <w:szCs w:val="24"/>
        </w:rPr>
        <w:t xml:space="preserve"> </w:t>
      </w:r>
      <w:r w:rsidRPr="009805EF">
        <w:rPr>
          <w:sz w:val="24"/>
          <w:szCs w:val="24"/>
        </w:rPr>
        <w:t>and a statement of the wishes of the minor child. The Guardian ad</w:t>
      </w:r>
      <w:r w:rsidR="009805EF" w:rsidRPr="009805EF">
        <w:rPr>
          <w:sz w:val="24"/>
          <w:szCs w:val="24"/>
        </w:rPr>
        <w:t xml:space="preserve"> </w:t>
      </w:r>
      <w:r w:rsidRPr="009805EF">
        <w:rPr>
          <w:w w:val="105"/>
          <w:sz w:val="24"/>
          <w:szCs w:val="24"/>
        </w:rPr>
        <w:t>Litem</w:t>
      </w:r>
      <w:r w:rsidRPr="009805EF">
        <w:rPr>
          <w:spacing w:val="1"/>
          <w:w w:val="105"/>
          <w:sz w:val="24"/>
          <w:szCs w:val="24"/>
        </w:rPr>
        <w:t xml:space="preserve"> </w:t>
      </w:r>
      <w:r w:rsidRPr="009805EF">
        <w:rPr>
          <w:w w:val="105"/>
          <w:sz w:val="24"/>
          <w:szCs w:val="24"/>
        </w:rPr>
        <w:t>shall</w:t>
      </w:r>
      <w:r w:rsidRPr="009805EF">
        <w:rPr>
          <w:spacing w:val="-4"/>
          <w:w w:val="105"/>
          <w:sz w:val="24"/>
          <w:szCs w:val="24"/>
        </w:rPr>
        <w:t xml:space="preserve"> </w:t>
      </w:r>
      <w:r w:rsidRPr="009805EF">
        <w:rPr>
          <w:w w:val="105"/>
          <w:sz w:val="24"/>
          <w:szCs w:val="24"/>
        </w:rPr>
        <w:t>list</w:t>
      </w:r>
      <w:r w:rsidRPr="009805EF">
        <w:rPr>
          <w:spacing w:val="-13"/>
          <w:w w:val="105"/>
          <w:sz w:val="24"/>
          <w:szCs w:val="24"/>
        </w:rPr>
        <w:t xml:space="preserve"> </w:t>
      </w:r>
      <w:r w:rsidRPr="009805EF">
        <w:rPr>
          <w:w w:val="105"/>
          <w:sz w:val="24"/>
          <w:szCs w:val="24"/>
        </w:rPr>
        <w:t>the</w:t>
      </w:r>
      <w:r w:rsidRPr="009805EF">
        <w:rPr>
          <w:spacing w:val="-13"/>
          <w:w w:val="105"/>
          <w:sz w:val="24"/>
          <w:szCs w:val="24"/>
        </w:rPr>
        <w:t xml:space="preserve"> </w:t>
      </w:r>
      <w:r w:rsidRPr="009805EF">
        <w:rPr>
          <w:w w:val="105"/>
          <w:sz w:val="24"/>
          <w:szCs w:val="24"/>
        </w:rPr>
        <w:t>names</w:t>
      </w:r>
      <w:r w:rsidRPr="009805EF">
        <w:rPr>
          <w:spacing w:val="-3"/>
          <w:w w:val="105"/>
          <w:sz w:val="24"/>
          <w:szCs w:val="24"/>
        </w:rPr>
        <w:t xml:space="preserve"> </w:t>
      </w:r>
      <w:r w:rsidRPr="009805EF">
        <w:rPr>
          <w:w w:val="105"/>
          <w:sz w:val="24"/>
          <w:szCs w:val="24"/>
        </w:rPr>
        <w:t>and</w:t>
      </w:r>
      <w:r w:rsidRPr="009805EF">
        <w:rPr>
          <w:spacing w:val="-3"/>
          <w:w w:val="105"/>
          <w:sz w:val="24"/>
          <w:szCs w:val="24"/>
        </w:rPr>
        <w:t xml:space="preserve"> </w:t>
      </w:r>
      <w:r w:rsidRPr="009805EF">
        <w:rPr>
          <w:w w:val="105"/>
          <w:sz w:val="24"/>
          <w:szCs w:val="24"/>
        </w:rPr>
        <w:t>addresses</w:t>
      </w:r>
      <w:r w:rsidRPr="009805EF">
        <w:rPr>
          <w:spacing w:val="5"/>
          <w:w w:val="105"/>
          <w:sz w:val="24"/>
          <w:szCs w:val="24"/>
        </w:rPr>
        <w:t xml:space="preserve"> </w:t>
      </w:r>
      <w:r w:rsidRPr="009805EF">
        <w:rPr>
          <w:w w:val="105"/>
          <w:sz w:val="24"/>
          <w:szCs w:val="24"/>
        </w:rPr>
        <w:t>of</w:t>
      </w:r>
      <w:r w:rsidRPr="009805EF">
        <w:rPr>
          <w:spacing w:val="-13"/>
          <w:w w:val="105"/>
          <w:sz w:val="24"/>
          <w:szCs w:val="24"/>
        </w:rPr>
        <w:t xml:space="preserve"> </w:t>
      </w:r>
      <w:r w:rsidRPr="009805EF">
        <w:rPr>
          <w:w w:val="105"/>
          <w:sz w:val="24"/>
          <w:szCs w:val="24"/>
        </w:rPr>
        <w:t>the</w:t>
      </w:r>
      <w:r w:rsidRPr="009805EF">
        <w:rPr>
          <w:spacing w:val="-11"/>
          <w:w w:val="105"/>
          <w:sz w:val="24"/>
          <w:szCs w:val="24"/>
        </w:rPr>
        <w:t xml:space="preserve"> </w:t>
      </w:r>
      <w:r w:rsidRPr="009805EF">
        <w:rPr>
          <w:w w:val="105"/>
          <w:sz w:val="24"/>
          <w:szCs w:val="24"/>
        </w:rPr>
        <w:t>persons</w:t>
      </w:r>
      <w:r w:rsidRPr="009805EF">
        <w:rPr>
          <w:spacing w:val="-2"/>
          <w:w w:val="105"/>
          <w:sz w:val="24"/>
          <w:szCs w:val="24"/>
        </w:rPr>
        <w:t xml:space="preserve"> </w:t>
      </w:r>
      <w:r w:rsidRPr="009805EF">
        <w:rPr>
          <w:w w:val="105"/>
          <w:sz w:val="24"/>
          <w:szCs w:val="24"/>
        </w:rPr>
        <w:t>interviewed</w:t>
      </w:r>
      <w:r w:rsidRPr="009805EF">
        <w:rPr>
          <w:spacing w:val="10"/>
          <w:w w:val="105"/>
          <w:sz w:val="24"/>
          <w:szCs w:val="24"/>
        </w:rPr>
        <w:t xml:space="preserve"> </w:t>
      </w:r>
      <w:r w:rsidRPr="009805EF">
        <w:rPr>
          <w:w w:val="105"/>
          <w:sz w:val="24"/>
          <w:szCs w:val="24"/>
        </w:rPr>
        <w:t>whose</w:t>
      </w:r>
      <w:r w:rsidRPr="009805EF">
        <w:rPr>
          <w:spacing w:val="-3"/>
          <w:w w:val="105"/>
          <w:sz w:val="24"/>
          <w:szCs w:val="24"/>
        </w:rPr>
        <w:t xml:space="preserve"> </w:t>
      </w:r>
      <w:r w:rsidRPr="009805EF">
        <w:rPr>
          <w:w w:val="105"/>
          <w:sz w:val="24"/>
          <w:szCs w:val="24"/>
        </w:rPr>
        <w:t>statements have been referenced in the report. The /Guardian ad Litem shall only list the initials of</w:t>
      </w:r>
      <w:r w:rsidRPr="009805EF">
        <w:rPr>
          <w:spacing w:val="-16"/>
          <w:w w:val="105"/>
          <w:sz w:val="24"/>
          <w:szCs w:val="24"/>
        </w:rPr>
        <w:t xml:space="preserve"> </w:t>
      </w:r>
      <w:r w:rsidRPr="009805EF">
        <w:rPr>
          <w:w w:val="105"/>
          <w:sz w:val="24"/>
          <w:szCs w:val="24"/>
        </w:rPr>
        <w:t>a</w:t>
      </w:r>
      <w:r w:rsidRPr="009805EF">
        <w:rPr>
          <w:spacing w:val="-10"/>
          <w:w w:val="105"/>
          <w:sz w:val="24"/>
          <w:szCs w:val="24"/>
        </w:rPr>
        <w:t xml:space="preserve"> </w:t>
      </w:r>
      <w:r w:rsidRPr="009805EF">
        <w:rPr>
          <w:w w:val="105"/>
          <w:sz w:val="24"/>
          <w:szCs w:val="24"/>
        </w:rPr>
        <w:t>non-party</w:t>
      </w:r>
      <w:r w:rsidRPr="009805EF">
        <w:rPr>
          <w:spacing w:val="3"/>
          <w:w w:val="105"/>
          <w:sz w:val="24"/>
          <w:szCs w:val="24"/>
        </w:rPr>
        <w:t xml:space="preserve"> </w:t>
      </w:r>
      <w:r w:rsidRPr="009805EF">
        <w:rPr>
          <w:w w:val="105"/>
          <w:sz w:val="24"/>
          <w:szCs w:val="24"/>
        </w:rPr>
        <w:t>minor</w:t>
      </w:r>
      <w:r w:rsidRPr="009805EF">
        <w:rPr>
          <w:spacing w:val="-8"/>
          <w:w w:val="105"/>
          <w:sz w:val="24"/>
          <w:szCs w:val="24"/>
        </w:rPr>
        <w:t xml:space="preserve"> </w:t>
      </w:r>
      <w:r w:rsidRPr="009805EF">
        <w:rPr>
          <w:w w:val="105"/>
          <w:sz w:val="24"/>
          <w:szCs w:val="24"/>
        </w:rPr>
        <w:t>child</w:t>
      </w:r>
      <w:r w:rsidRPr="009805EF">
        <w:rPr>
          <w:spacing w:val="-2"/>
          <w:w w:val="105"/>
          <w:sz w:val="24"/>
          <w:szCs w:val="24"/>
        </w:rPr>
        <w:t xml:space="preserve"> </w:t>
      </w:r>
      <w:r w:rsidRPr="009805EF">
        <w:rPr>
          <w:w w:val="105"/>
          <w:sz w:val="24"/>
          <w:szCs w:val="24"/>
        </w:rPr>
        <w:t>and</w:t>
      </w:r>
      <w:r w:rsidRPr="009805EF">
        <w:rPr>
          <w:spacing w:val="-15"/>
          <w:w w:val="105"/>
          <w:sz w:val="24"/>
          <w:szCs w:val="24"/>
        </w:rPr>
        <w:t xml:space="preserve"> </w:t>
      </w:r>
      <w:r w:rsidRPr="009805EF">
        <w:rPr>
          <w:w w:val="105"/>
          <w:sz w:val="24"/>
          <w:szCs w:val="24"/>
        </w:rPr>
        <w:t>shall</w:t>
      </w:r>
      <w:r w:rsidRPr="009805EF">
        <w:rPr>
          <w:spacing w:val="-9"/>
          <w:w w:val="105"/>
          <w:sz w:val="24"/>
          <w:szCs w:val="24"/>
        </w:rPr>
        <w:t xml:space="preserve"> </w:t>
      </w:r>
      <w:r w:rsidRPr="009805EF">
        <w:rPr>
          <w:w w:val="105"/>
          <w:sz w:val="24"/>
          <w:szCs w:val="24"/>
        </w:rPr>
        <w:t>not</w:t>
      </w:r>
      <w:r w:rsidRPr="009805EF">
        <w:rPr>
          <w:spacing w:val="-12"/>
          <w:w w:val="105"/>
          <w:sz w:val="24"/>
          <w:szCs w:val="24"/>
        </w:rPr>
        <w:t xml:space="preserve"> </w:t>
      </w:r>
      <w:r w:rsidRPr="009805EF">
        <w:rPr>
          <w:w w:val="105"/>
          <w:sz w:val="24"/>
          <w:szCs w:val="24"/>
        </w:rPr>
        <w:t>disclose</w:t>
      </w:r>
      <w:r w:rsidRPr="009805EF">
        <w:rPr>
          <w:spacing w:val="-7"/>
          <w:w w:val="105"/>
          <w:sz w:val="24"/>
          <w:szCs w:val="24"/>
        </w:rPr>
        <w:t xml:space="preserve"> </w:t>
      </w:r>
      <w:r w:rsidRPr="009805EF">
        <w:rPr>
          <w:w w:val="105"/>
          <w:sz w:val="24"/>
          <w:szCs w:val="24"/>
        </w:rPr>
        <w:t>any</w:t>
      </w:r>
      <w:r w:rsidRPr="009805EF">
        <w:rPr>
          <w:spacing w:val="-12"/>
          <w:w w:val="105"/>
          <w:sz w:val="24"/>
          <w:szCs w:val="24"/>
        </w:rPr>
        <w:t xml:space="preserve"> </w:t>
      </w:r>
      <w:r w:rsidRPr="009805EF">
        <w:rPr>
          <w:w w:val="105"/>
          <w:sz w:val="24"/>
          <w:szCs w:val="24"/>
        </w:rPr>
        <w:t>information about</w:t>
      </w:r>
      <w:r w:rsidRPr="009805EF">
        <w:rPr>
          <w:spacing w:val="-8"/>
          <w:w w:val="105"/>
          <w:sz w:val="24"/>
          <w:szCs w:val="24"/>
        </w:rPr>
        <w:t xml:space="preserve"> </w:t>
      </w:r>
      <w:r w:rsidRPr="009805EF">
        <w:rPr>
          <w:w w:val="105"/>
          <w:sz w:val="24"/>
          <w:szCs w:val="24"/>
        </w:rPr>
        <w:t>any</w:t>
      </w:r>
      <w:r w:rsidRPr="009805EF">
        <w:rPr>
          <w:spacing w:val="-4"/>
          <w:w w:val="105"/>
          <w:sz w:val="24"/>
          <w:szCs w:val="24"/>
        </w:rPr>
        <w:t xml:space="preserve"> </w:t>
      </w:r>
      <w:r w:rsidRPr="009805EF">
        <w:rPr>
          <w:w w:val="105"/>
          <w:sz w:val="24"/>
          <w:szCs w:val="24"/>
        </w:rPr>
        <w:t>non-party minor child without court order. The report shall be admitted into evidence without hearsay objections by either party. The report shall be filed as confidential</w:t>
      </w:r>
      <w:r w:rsidRPr="009805EF">
        <w:rPr>
          <w:spacing w:val="60"/>
          <w:w w:val="105"/>
          <w:sz w:val="24"/>
          <w:szCs w:val="24"/>
        </w:rPr>
        <w:t xml:space="preserve"> </w:t>
      </w:r>
      <w:r w:rsidRPr="009805EF">
        <w:rPr>
          <w:w w:val="105"/>
          <w:sz w:val="24"/>
          <w:szCs w:val="24"/>
        </w:rPr>
        <w:t>filing. The report must be filed with and served on all parties at least twenty (20) days prior to the hearing at which it will be presented unless the Court waives such time period or the parties otherwise</w:t>
      </w:r>
      <w:r w:rsidRPr="009805EF">
        <w:rPr>
          <w:spacing w:val="-22"/>
          <w:w w:val="105"/>
          <w:sz w:val="24"/>
          <w:szCs w:val="24"/>
        </w:rPr>
        <w:t xml:space="preserve"> </w:t>
      </w:r>
      <w:r w:rsidRPr="009805EF">
        <w:rPr>
          <w:w w:val="105"/>
          <w:sz w:val="24"/>
          <w:szCs w:val="24"/>
        </w:rPr>
        <w:t>stipulate.</w:t>
      </w:r>
    </w:p>
    <w:p w14:paraId="5569BE82" w14:textId="77777777" w:rsidR="00BF2003" w:rsidRPr="00510E1F" w:rsidRDefault="00BF2003" w:rsidP="00E61937">
      <w:pPr>
        <w:pStyle w:val="ListParagraph"/>
        <w:numPr>
          <w:ilvl w:val="0"/>
          <w:numId w:val="3"/>
        </w:numPr>
        <w:tabs>
          <w:tab w:val="left" w:pos="820"/>
        </w:tabs>
        <w:spacing w:before="5" w:line="376" w:lineRule="auto"/>
        <w:ind w:left="814" w:right="128" w:hanging="353"/>
        <w:jc w:val="left"/>
        <w:rPr>
          <w:sz w:val="24"/>
          <w:szCs w:val="24"/>
        </w:rPr>
      </w:pPr>
      <w:r w:rsidRPr="00510E1F">
        <w:rPr>
          <w:w w:val="105"/>
          <w:sz w:val="24"/>
          <w:szCs w:val="24"/>
        </w:rPr>
        <w:t>The Guardian Ad Litem's report shall address the outstanding pleadings and/or motions filed in this cause, relative to the party’s minor child and to enable the Guardian</w:t>
      </w:r>
      <w:r w:rsidRPr="00510E1F">
        <w:rPr>
          <w:spacing w:val="-6"/>
          <w:w w:val="105"/>
          <w:sz w:val="24"/>
          <w:szCs w:val="24"/>
        </w:rPr>
        <w:t xml:space="preserve"> </w:t>
      </w:r>
      <w:r w:rsidRPr="00510E1F">
        <w:rPr>
          <w:w w:val="105"/>
          <w:sz w:val="24"/>
          <w:szCs w:val="24"/>
        </w:rPr>
        <w:t>ad</w:t>
      </w:r>
      <w:r w:rsidRPr="00510E1F">
        <w:rPr>
          <w:spacing w:val="-13"/>
          <w:w w:val="105"/>
          <w:sz w:val="24"/>
          <w:szCs w:val="24"/>
        </w:rPr>
        <w:t xml:space="preserve"> </w:t>
      </w:r>
      <w:r w:rsidRPr="00510E1F">
        <w:rPr>
          <w:w w:val="105"/>
          <w:sz w:val="24"/>
          <w:szCs w:val="24"/>
        </w:rPr>
        <w:t>Litem</w:t>
      </w:r>
      <w:r w:rsidRPr="00510E1F">
        <w:rPr>
          <w:spacing w:val="-11"/>
          <w:w w:val="105"/>
          <w:sz w:val="24"/>
          <w:szCs w:val="24"/>
        </w:rPr>
        <w:t xml:space="preserve"> </w:t>
      </w:r>
      <w:r w:rsidRPr="00510E1F">
        <w:rPr>
          <w:w w:val="105"/>
          <w:sz w:val="24"/>
          <w:szCs w:val="24"/>
        </w:rPr>
        <w:t>to</w:t>
      </w:r>
      <w:r w:rsidRPr="00510E1F">
        <w:rPr>
          <w:spacing w:val="-3"/>
          <w:w w:val="105"/>
          <w:sz w:val="24"/>
          <w:szCs w:val="24"/>
        </w:rPr>
        <w:t xml:space="preserve"> </w:t>
      </w:r>
      <w:r w:rsidRPr="00510E1F">
        <w:rPr>
          <w:w w:val="105"/>
          <w:sz w:val="24"/>
          <w:szCs w:val="24"/>
        </w:rPr>
        <w:t>make</w:t>
      </w:r>
      <w:r w:rsidRPr="00510E1F">
        <w:rPr>
          <w:spacing w:val="-10"/>
          <w:w w:val="105"/>
          <w:sz w:val="24"/>
          <w:szCs w:val="24"/>
        </w:rPr>
        <w:t xml:space="preserve"> </w:t>
      </w:r>
      <w:r w:rsidRPr="00510E1F">
        <w:rPr>
          <w:w w:val="105"/>
          <w:sz w:val="24"/>
          <w:szCs w:val="24"/>
        </w:rPr>
        <w:t>recommendations</w:t>
      </w:r>
      <w:r w:rsidRPr="00510E1F">
        <w:rPr>
          <w:spacing w:val="-27"/>
          <w:w w:val="105"/>
          <w:sz w:val="24"/>
          <w:szCs w:val="24"/>
        </w:rPr>
        <w:t xml:space="preserve"> </w:t>
      </w:r>
      <w:r w:rsidRPr="00510E1F">
        <w:rPr>
          <w:w w:val="105"/>
          <w:sz w:val="24"/>
          <w:szCs w:val="24"/>
        </w:rPr>
        <w:t>to</w:t>
      </w:r>
      <w:r w:rsidRPr="00510E1F">
        <w:rPr>
          <w:spacing w:val="-12"/>
          <w:w w:val="105"/>
          <w:sz w:val="24"/>
          <w:szCs w:val="24"/>
        </w:rPr>
        <w:t xml:space="preserve"> </w:t>
      </w:r>
      <w:r w:rsidRPr="00510E1F">
        <w:rPr>
          <w:w w:val="105"/>
          <w:sz w:val="24"/>
          <w:szCs w:val="24"/>
        </w:rPr>
        <w:t>assist</w:t>
      </w:r>
      <w:r w:rsidRPr="00510E1F">
        <w:rPr>
          <w:spacing w:val="-13"/>
          <w:w w:val="105"/>
          <w:sz w:val="24"/>
          <w:szCs w:val="24"/>
        </w:rPr>
        <w:t xml:space="preserve"> </w:t>
      </w:r>
      <w:r w:rsidRPr="00510E1F">
        <w:rPr>
          <w:w w:val="105"/>
          <w:sz w:val="24"/>
          <w:szCs w:val="24"/>
        </w:rPr>
        <w:t>the</w:t>
      </w:r>
      <w:r w:rsidRPr="00510E1F">
        <w:rPr>
          <w:spacing w:val="-16"/>
          <w:w w:val="105"/>
          <w:sz w:val="24"/>
          <w:szCs w:val="24"/>
        </w:rPr>
        <w:t xml:space="preserve"> </w:t>
      </w:r>
      <w:r w:rsidRPr="00510E1F">
        <w:rPr>
          <w:w w:val="105"/>
          <w:sz w:val="24"/>
          <w:szCs w:val="24"/>
        </w:rPr>
        <w:t>court</w:t>
      </w:r>
      <w:r w:rsidRPr="00510E1F">
        <w:rPr>
          <w:spacing w:val="-8"/>
          <w:w w:val="105"/>
          <w:sz w:val="24"/>
          <w:szCs w:val="24"/>
        </w:rPr>
        <w:t xml:space="preserve"> </w:t>
      </w:r>
      <w:r w:rsidRPr="00510E1F">
        <w:rPr>
          <w:w w:val="105"/>
          <w:sz w:val="24"/>
          <w:szCs w:val="24"/>
        </w:rPr>
        <w:t>in</w:t>
      </w:r>
      <w:r w:rsidRPr="00510E1F">
        <w:rPr>
          <w:spacing w:val="-19"/>
          <w:w w:val="105"/>
          <w:sz w:val="24"/>
          <w:szCs w:val="24"/>
        </w:rPr>
        <w:t xml:space="preserve"> </w:t>
      </w:r>
      <w:r w:rsidRPr="00510E1F">
        <w:rPr>
          <w:w w:val="105"/>
          <w:sz w:val="24"/>
          <w:szCs w:val="24"/>
        </w:rPr>
        <w:t>its</w:t>
      </w:r>
      <w:r w:rsidRPr="00510E1F">
        <w:rPr>
          <w:spacing w:val="-15"/>
          <w:w w:val="105"/>
          <w:sz w:val="24"/>
          <w:szCs w:val="24"/>
        </w:rPr>
        <w:t xml:space="preserve"> </w:t>
      </w:r>
      <w:r w:rsidRPr="00510E1F">
        <w:rPr>
          <w:w w:val="105"/>
          <w:sz w:val="24"/>
          <w:szCs w:val="24"/>
        </w:rPr>
        <w:t>adjudications</w:t>
      </w:r>
      <w:r w:rsidRPr="00510E1F">
        <w:rPr>
          <w:spacing w:val="9"/>
          <w:w w:val="105"/>
          <w:sz w:val="24"/>
          <w:szCs w:val="24"/>
        </w:rPr>
        <w:t xml:space="preserve"> </w:t>
      </w:r>
      <w:r w:rsidRPr="00510E1F">
        <w:rPr>
          <w:w w:val="105"/>
          <w:sz w:val="24"/>
          <w:szCs w:val="24"/>
        </w:rPr>
        <w:t>of any such outstanding pleadings and motions filed in this cause and for any additional issues before the court as</w:t>
      </w:r>
      <w:r w:rsidRPr="00510E1F">
        <w:rPr>
          <w:spacing w:val="-36"/>
          <w:w w:val="105"/>
          <w:sz w:val="24"/>
          <w:szCs w:val="24"/>
        </w:rPr>
        <w:t xml:space="preserve"> </w:t>
      </w:r>
      <w:r w:rsidRPr="00510E1F">
        <w:rPr>
          <w:w w:val="105"/>
          <w:sz w:val="24"/>
          <w:szCs w:val="24"/>
        </w:rPr>
        <w:t>follows:</w:t>
      </w:r>
    </w:p>
    <w:p w14:paraId="54BE6435" w14:textId="77777777" w:rsidR="00BF2003" w:rsidRPr="00510E1F" w:rsidRDefault="00BF2003" w:rsidP="00E61937">
      <w:pPr>
        <w:pStyle w:val="BodyText"/>
        <w:spacing w:before="10"/>
        <w:rPr>
          <w:sz w:val="24"/>
          <w:szCs w:val="24"/>
        </w:rPr>
      </w:pPr>
    </w:p>
    <w:p w14:paraId="27171D12" w14:textId="77777777" w:rsidR="00BF2003" w:rsidRPr="00510E1F" w:rsidRDefault="00BF2003" w:rsidP="00E61937">
      <w:pPr>
        <w:pStyle w:val="BodyText"/>
        <w:tabs>
          <w:tab w:val="left" w:pos="1586"/>
          <w:tab w:val="left" w:pos="2192"/>
        </w:tabs>
        <w:spacing w:before="91"/>
        <w:ind w:left="1174"/>
        <w:rPr>
          <w:sz w:val="24"/>
          <w:szCs w:val="24"/>
        </w:rPr>
      </w:pPr>
      <w:r w:rsidRPr="00510E1F">
        <w:rPr>
          <w:sz w:val="24"/>
          <w:szCs w:val="24"/>
          <w:u w:val="single"/>
        </w:rPr>
        <w:tab/>
      </w:r>
      <w:r w:rsidRPr="00510E1F">
        <w:rPr>
          <w:sz w:val="24"/>
          <w:szCs w:val="24"/>
        </w:rPr>
        <w:tab/>
      </w:r>
      <w:r w:rsidRPr="00510E1F">
        <w:rPr>
          <w:w w:val="105"/>
          <w:sz w:val="24"/>
          <w:szCs w:val="24"/>
        </w:rPr>
        <w:t>Parental responsibility/decision</w:t>
      </w:r>
      <w:r w:rsidRPr="00510E1F">
        <w:rPr>
          <w:spacing w:val="-22"/>
          <w:w w:val="105"/>
          <w:sz w:val="24"/>
          <w:szCs w:val="24"/>
        </w:rPr>
        <w:t xml:space="preserve"> </w:t>
      </w:r>
      <w:r w:rsidRPr="00510E1F">
        <w:rPr>
          <w:w w:val="105"/>
          <w:sz w:val="24"/>
          <w:szCs w:val="24"/>
        </w:rPr>
        <w:t>making</w:t>
      </w:r>
    </w:p>
    <w:p w14:paraId="3CC310E2" w14:textId="77777777" w:rsidR="00BF2003" w:rsidRPr="00510E1F" w:rsidRDefault="00BF2003" w:rsidP="00E61937">
      <w:pPr>
        <w:pStyle w:val="BodyText"/>
        <w:tabs>
          <w:tab w:val="left" w:pos="1586"/>
          <w:tab w:val="left" w:pos="2192"/>
        </w:tabs>
        <w:rPr>
          <w:sz w:val="24"/>
          <w:szCs w:val="24"/>
        </w:rPr>
      </w:pPr>
    </w:p>
    <w:p w14:paraId="226B83AC" w14:textId="77777777" w:rsidR="00BF2003" w:rsidRPr="00510E1F" w:rsidRDefault="00BF2003" w:rsidP="00E61937">
      <w:pPr>
        <w:pStyle w:val="BodyText"/>
        <w:tabs>
          <w:tab w:val="left" w:pos="1586"/>
          <w:tab w:val="left" w:pos="2192"/>
          <w:tab w:val="left" w:pos="2369"/>
        </w:tabs>
        <w:spacing w:before="91"/>
        <w:ind w:left="1174"/>
        <w:rPr>
          <w:sz w:val="24"/>
          <w:szCs w:val="24"/>
        </w:rPr>
      </w:pPr>
      <w:r w:rsidRPr="00510E1F">
        <w:rPr>
          <w:w w:val="105"/>
          <w:sz w:val="24"/>
          <w:szCs w:val="24"/>
          <w:u w:val="single"/>
        </w:rPr>
        <w:tab/>
      </w:r>
      <w:r w:rsidRPr="00510E1F">
        <w:rPr>
          <w:w w:val="105"/>
          <w:sz w:val="24"/>
          <w:szCs w:val="24"/>
        </w:rPr>
        <w:tab/>
        <w:t>Timesharing schedule, including times and locations</w:t>
      </w:r>
    </w:p>
    <w:p w14:paraId="11A72199" w14:textId="77777777" w:rsidR="00BF2003" w:rsidRPr="00510E1F" w:rsidRDefault="00BF2003" w:rsidP="00E61937">
      <w:pPr>
        <w:pStyle w:val="BodyText"/>
        <w:tabs>
          <w:tab w:val="left" w:pos="1586"/>
          <w:tab w:val="left" w:pos="2192"/>
        </w:tabs>
        <w:spacing w:before="4"/>
        <w:rPr>
          <w:sz w:val="24"/>
          <w:szCs w:val="24"/>
        </w:rPr>
      </w:pPr>
    </w:p>
    <w:p w14:paraId="53C0A254" w14:textId="77777777" w:rsidR="00BF2003" w:rsidRPr="00510E1F" w:rsidRDefault="00BF2003" w:rsidP="00E61937">
      <w:pPr>
        <w:pStyle w:val="BodyText"/>
        <w:tabs>
          <w:tab w:val="left" w:pos="1586"/>
          <w:tab w:val="left" w:pos="2192"/>
          <w:tab w:val="left" w:pos="2424"/>
        </w:tabs>
        <w:spacing w:before="90"/>
        <w:ind w:left="1174"/>
        <w:rPr>
          <w:sz w:val="24"/>
          <w:szCs w:val="24"/>
        </w:rPr>
      </w:pPr>
      <w:r w:rsidRPr="00510E1F">
        <w:rPr>
          <w:sz w:val="24"/>
          <w:szCs w:val="24"/>
          <w:u w:val="single"/>
        </w:rPr>
        <w:t xml:space="preserve"> </w:t>
      </w:r>
      <w:r w:rsidRPr="00510E1F">
        <w:rPr>
          <w:sz w:val="24"/>
          <w:szCs w:val="24"/>
          <w:u w:val="single"/>
        </w:rPr>
        <w:tab/>
      </w:r>
      <w:r w:rsidRPr="00510E1F">
        <w:rPr>
          <w:sz w:val="24"/>
          <w:szCs w:val="24"/>
        </w:rPr>
        <w:tab/>
        <w:t>Communication (between parties and</w:t>
      </w:r>
      <w:r w:rsidRPr="00510E1F">
        <w:rPr>
          <w:spacing w:val="38"/>
          <w:sz w:val="24"/>
          <w:szCs w:val="24"/>
        </w:rPr>
        <w:t xml:space="preserve"> </w:t>
      </w:r>
      <w:r w:rsidRPr="00510E1F">
        <w:rPr>
          <w:sz w:val="24"/>
          <w:szCs w:val="24"/>
        </w:rPr>
        <w:t>children)</w:t>
      </w:r>
    </w:p>
    <w:p w14:paraId="20204FC0" w14:textId="77777777" w:rsidR="00BF2003" w:rsidRPr="00510E1F" w:rsidRDefault="00BF2003" w:rsidP="00E61937">
      <w:pPr>
        <w:pStyle w:val="BodyText"/>
        <w:tabs>
          <w:tab w:val="left" w:pos="1586"/>
          <w:tab w:val="left" w:pos="2192"/>
        </w:tabs>
        <w:spacing w:before="8"/>
        <w:rPr>
          <w:sz w:val="24"/>
          <w:szCs w:val="24"/>
        </w:rPr>
      </w:pPr>
    </w:p>
    <w:p w14:paraId="12A04D6C" w14:textId="77777777" w:rsidR="00BF2003" w:rsidRPr="00510E1F" w:rsidRDefault="00BF2003" w:rsidP="00E61937">
      <w:pPr>
        <w:tabs>
          <w:tab w:val="left" w:pos="1586"/>
          <w:tab w:val="left" w:pos="2192"/>
        </w:tabs>
        <w:spacing w:before="90"/>
        <w:ind w:left="1158"/>
      </w:pPr>
      <w:r w:rsidRPr="00510E1F">
        <w:rPr>
          <w:w w:val="371"/>
          <w:position w:val="-9"/>
          <w:u w:val="single"/>
        </w:rPr>
        <w:tab/>
      </w:r>
      <w:r w:rsidRPr="00510E1F">
        <w:rPr>
          <w:w w:val="371"/>
          <w:position w:val="-9"/>
        </w:rPr>
        <w:tab/>
      </w:r>
      <w:r w:rsidRPr="00510E1F">
        <w:rPr>
          <w:spacing w:val="-1"/>
          <w:w w:val="103"/>
        </w:rPr>
        <w:t>Alienation</w:t>
      </w:r>
    </w:p>
    <w:p w14:paraId="2AC6E574" w14:textId="77777777" w:rsidR="00BF2003" w:rsidRPr="00510E1F" w:rsidRDefault="00BF2003" w:rsidP="00E61937">
      <w:pPr>
        <w:tabs>
          <w:tab w:val="left" w:pos="1586"/>
          <w:tab w:val="left" w:pos="2192"/>
        </w:tabs>
        <w:spacing w:before="256"/>
        <w:ind w:left="1158"/>
      </w:pPr>
      <w:r w:rsidRPr="00510E1F">
        <w:rPr>
          <w:w w:val="370"/>
          <w:position w:val="-9"/>
          <w:u w:val="single"/>
        </w:rPr>
        <w:tab/>
      </w:r>
      <w:r w:rsidRPr="00510E1F">
        <w:rPr>
          <w:w w:val="370"/>
          <w:position w:val="-9"/>
        </w:rPr>
        <w:tab/>
      </w:r>
      <w:r w:rsidRPr="00510E1F">
        <w:rPr>
          <w:spacing w:val="-1"/>
          <w:w w:val="103"/>
        </w:rPr>
        <w:t>Relocation</w:t>
      </w:r>
    </w:p>
    <w:p w14:paraId="2B5D55FA" w14:textId="77777777" w:rsidR="00BF2003" w:rsidRPr="00510E1F" w:rsidRDefault="00BF2003" w:rsidP="00E61937">
      <w:pPr>
        <w:pStyle w:val="BodyText"/>
        <w:rPr>
          <w:sz w:val="24"/>
          <w:szCs w:val="24"/>
        </w:rPr>
      </w:pPr>
    </w:p>
    <w:p w14:paraId="36B8328F" w14:textId="77777777" w:rsidR="00BF2003" w:rsidRPr="00510E1F" w:rsidRDefault="00BF2003" w:rsidP="00E61937">
      <w:pPr>
        <w:pStyle w:val="BodyText"/>
        <w:rPr>
          <w:sz w:val="24"/>
          <w:szCs w:val="24"/>
        </w:rPr>
      </w:pPr>
    </w:p>
    <w:p w14:paraId="53787083" w14:textId="77777777" w:rsidR="00BF2003" w:rsidRPr="00510E1F" w:rsidRDefault="00BF2003" w:rsidP="00E61937">
      <w:pPr>
        <w:pStyle w:val="ListParagraph"/>
        <w:numPr>
          <w:ilvl w:val="0"/>
          <w:numId w:val="3"/>
        </w:numPr>
        <w:tabs>
          <w:tab w:val="left" w:pos="871"/>
        </w:tabs>
        <w:spacing w:before="211" w:line="381" w:lineRule="auto"/>
        <w:ind w:left="813" w:right="139" w:hanging="363"/>
        <w:jc w:val="left"/>
        <w:rPr>
          <w:sz w:val="24"/>
          <w:szCs w:val="24"/>
        </w:rPr>
      </w:pPr>
      <w:r w:rsidRPr="00510E1F">
        <w:rPr>
          <w:sz w:val="24"/>
          <w:szCs w:val="24"/>
        </w:rPr>
        <w:tab/>
      </w:r>
      <w:r w:rsidRPr="00510E1F">
        <w:rPr>
          <w:w w:val="105"/>
          <w:sz w:val="24"/>
          <w:szCs w:val="24"/>
        </w:rPr>
        <w:t>The Guardian Ad Litem shall file a notice of acceptance within twenty (20) days of the date of this Order unless otherwise ordered by the Court. If no acceptance is filed within twenty days</w:t>
      </w:r>
      <w:r w:rsidR="00BC2186">
        <w:rPr>
          <w:w w:val="105"/>
          <w:sz w:val="24"/>
          <w:szCs w:val="24"/>
        </w:rPr>
        <w:t>,</w:t>
      </w:r>
      <w:r w:rsidRPr="00510E1F">
        <w:rPr>
          <w:w w:val="105"/>
          <w:sz w:val="24"/>
          <w:szCs w:val="24"/>
        </w:rPr>
        <w:t xml:space="preserve"> the parties shall bring the matter before the court. The Guardian Ad Litem may decline to accept this appointment without</w:t>
      </w:r>
      <w:r w:rsidRPr="00510E1F">
        <w:rPr>
          <w:spacing w:val="-34"/>
          <w:w w:val="105"/>
          <w:sz w:val="24"/>
          <w:szCs w:val="24"/>
        </w:rPr>
        <w:t xml:space="preserve"> </w:t>
      </w:r>
      <w:r w:rsidRPr="00510E1F">
        <w:rPr>
          <w:w w:val="105"/>
          <w:sz w:val="24"/>
          <w:szCs w:val="24"/>
        </w:rPr>
        <w:t>reason.</w:t>
      </w:r>
    </w:p>
    <w:p w14:paraId="4E814641" w14:textId="77777777" w:rsidR="008D49E3" w:rsidRPr="008D49E3" w:rsidRDefault="00BF2003" w:rsidP="008D49E3">
      <w:pPr>
        <w:pStyle w:val="ListParagraph"/>
        <w:numPr>
          <w:ilvl w:val="0"/>
          <w:numId w:val="3"/>
        </w:numPr>
        <w:tabs>
          <w:tab w:val="left" w:pos="820"/>
        </w:tabs>
        <w:spacing w:line="376" w:lineRule="auto"/>
        <w:ind w:left="817" w:right="146" w:hanging="360"/>
        <w:jc w:val="left"/>
        <w:rPr>
          <w:sz w:val="24"/>
          <w:szCs w:val="24"/>
        </w:rPr>
      </w:pPr>
      <w:r w:rsidRPr="00510E1F">
        <w:rPr>
          <w:w w:val="105"/>
          <w:sz w:val="24"/>
          <w:szCs w:val="24"/>
        </w:rPr>
        <w:t xml:space="preserve">The parties and their respective counsel agree to waive all hearsay objections </w:t>
      </w:r>
      <w:r w:rsidRPr="00510E1F">
        <w:rPr>
          <w:w w:val="105"/>
          <w:sz w:val="24"/>
          <w:szCs w:val="24"/>
        </w:rPr>
        <w:lastRenderedPageBreak/>
        <w:t>regarding the Guardian Ad Litem’s testimony and written reports relating to statements of the minor children, witnesses and parties for purposes of the Guardian Ad</w:t>
      </w:r>
      <w:r w:rsidRPr="00510E1F">
        <w:rPr>
          <w:spacing w:val="-11"/>
          <w:w w:val="105"/>
          <w:sz w:val="24"/>
          <w:szCs w:val="24"/>
        </w:rPr>
        <w:t xml:space="preserve"> </w:t>
      </w:r>
      <w:r w:rsidRPr="00510E1F">
        <w:rPr>
          <w:w w:val="105"/>
          <w:sz w:val="24"/>
          <w:szCs w:val="24"/>
        </w:rPr>
        <w:t>Litem’s</w:t>
      </w:r>
      <w:r w:rsidRPr="00510E1F">
        <w:rPr>
          <w:spacing w:val="-6"/>
          <w:w w:val="105"/>
          <w:sz w:val="24"/>
          <w:szCs w:val="24"/>
        </w:rPr>
        <w:t xml:space="preserve"> </w:t>
      </w:r>
      <w:r w:rsidRPr="00510E1F">
        <w:rPr>
          <w:w w:val="105"/>
          <w:sz w:val="24"/>
          <w:szCs w:val="24"/>
        </w:rPr>
        <w:t>report</w:t>
      </w:r>
      <w:r w:rsidRPr="00510E1F">
        <w:rPr>
          <w:spacing w:val="-4"/>
          <w:w w:val="105"/>
          <w:sz w:val="24"/>
          <w:szCs w:val="24"/>
        </w:rPr>
        <w:t xml:space="preserve"> </w:t>
      </w:r>
      <w:r w:rsidRPr="00510E1F">
        <w:rPr>
          <w:w w:val="105"/>
          <w:sz w:val="24"/>
          <w:szCs w:val="24"/>
        </w:rPr>
        <w:t>and</w:t>
      </w:r>
      <w:r w:rsidRPr="00510E1F">
        <w:rPr>
          <w:spacing w:val="-7"/>
          <w:w w:val="105"/>
          <w:sz w:val="24"/>
          <w:szCs w:val="24"/>
        </w:rPr>
        <w:t xml:space="preserve"> </w:t>
      </w:r>
      <w:r w:rsidRPr="00510E1F">
        <w:rPr>
          <w:w w:val="105"/>
          <w:sz w:val="24"/>
          <w:szCs w:val="24"/>
        </w:rPr>
        <w:t>ultimately</w:t>
      </w:r>
      <w:r w:rsidRPr="00510E1F">
        <w:rPr>
          <w:spacing w:val="-4"/>
          <w:w w:val="105"/>
          <w:sz w:val="24"/>
          <w:szCs w:val="24"/>
        </w:rPr>
        <w:t xml:space="preserve"> </w:t>
      </w:r>
      <w:r w:rsidRPr="00510E1F">
        <w:rPr>
          <w:w w:val="105"/>
          <w:sz w:val="24"/>
          <w:szCs w:val="24"/>
        </w:rPr>
        <w:t>presentation</w:t>
      </w:r>
      <w:r w:rsidRPr="00510E1F">
        <w:rPr>
          <w:spacing w:val="-6"/>
          <w:w w:val="105"/>
          <w:sz w:val="24"/>
          <w:szCs w:val="24"/>
        </w:rPr>
        <w:t xml:space="preserve"> </w:t>
      </w:r>
      <w:r w:rsidRPr="00510E1F">
        <w:rPr>
          <w:w w:val="105"/>
          <w:sz w:val="24"/>
          <w:szCs w:val="24"/>
        </w:rPr>
        <w:t>thereof</w:t>
      </w:r>
      <w:r w:rsidRPr="00510E1F">
        <w:rPr>
          <w:spacing w:val="-3"/>
          <w:w w:val="105"/>
          <w:sz w:val="24"/>
          <w:szCs w:val="24"/>
        </w:rPr>
        <w:t xml:space="preserve"> at </w:t>
      </w:r>
      <w:r w:rsidRPr="00510E1F">
        <w:rPr>
          <w:w w:val="105"/>
          <w:sz w:val="24"/>
          <w:szCs w:val="24"/>
        </w:rPr>
        <w:t>any</w:t>
      </w:r>
      <w:r w:rsidRPr="00510E1F">
        <w:rPr>
          <w:spacing w:val="-11"/>
          <w:w w:val="105"/>
          <w:sz w:val="24"/>
          <w:szCs w:val="24"/>
        </w:rPr>
        <w:t xml:space="preserve"> </w:t>
      </w:r>
      <w:r w:rsidRPr="00510E1F">
        <w:rPr>
          <w:w w:val="105"/>
          <w:sz w:val="24"/>
          <w:szCs w:val="24"/>
        </w:rPr>
        <w:t>court</w:t>
      </w:r>
      <w:r w:rsidRPr="00510E1F">
        <w:rPr>
          <w:spacing w:val="-3"/>
          <w:w w:val="105"/>
          <w:sz w:val="24"/>
          <w:szCs w:val="24"/>
        </w:rPr>
        <w:t xml:space="preserve"> </w:t>
      </w:r>
      <w:r w:rsidRPr="00510E1F">
        <w:rPr>
          <w:w w:val="105"/>
          <w:sz w:val="24"/>
          <w:szCs w:val="24"/>
        </w:rPr>
        <w:t>proceeding.</w:t>
      </w:r>
    </w:p>
    <w:p w14:paraId="5070FE55" w14:textId="77777777" w:rsidR="00510E1F" w:rsidRPr="008D49E3" w:rsidRDefault="008D49E3" w:rsidP="008D49E3">
      <w:pPr>
        <w:pStyle w:val="ListParagraph"/>
        <w:numPr>
          <w:ilvl w:val="0"/>
          <w:numId w:val="3"/>
        </w:numPr>
        <w:tabs>
          <w:tab w:val="left" w:pos="820"/>
        </w:tabs>
        <w:spacing w:line="376" w:lineRule="auto"/>
        <w:ind w:left="817" w:right="146" w:hanging="360"/>
        <w:jc w:val="left"/>
        <w:rPr>
          <w:sz w:val="24"/>
          <w:szCs w:val="24"/>
        </w:rPr>
      </w:pPr>
      <w:r w:rsidRPr="008D49E3">
        <w:rPr>
          <w:w w:val="105"/>
          <w:sz w:val="24"/>
          <w:szCs w:val="24"/>
        </w:rPr>
        <w:t xml:space="preserve">The </w:t>
      </w:r>
      <w:r w:rsidR="00BF2003" w:rsidRPr="008D49E3">
        <w:rPr>
          <w:w w:val="105"/>
          <w:sz w:val="24"/>
          <w:szCs w:val="24"/>
        </w:rPr>
        <w:t>Guardian Ad Litem shall be automatically discharged without further</w:t>
      </w:r>
      <w:r w:rsidR="00BF2003" w:rsidRPr="008D49E3">
        <w:rPr>
          <w:spacing w:val="-22"/>
          <w:w w:val="105"/>
          <w:sz w:val="24"/>
          <w:szCs w:val="24"/>
        </w:rPr>
        <w:t xml:space="preserve"> </w:t>
      </w:r>
      <w:r w:rsidR="00BF2003" w:rsidRPr="008D49E3">
        <w:rPr>
          <w:w w:val="105"/>
          <w:sz w:val="24"/>
          <w:szCs w:val="24"/>
        </w:rPr>
        <w:t>order,</w:t>
      </w:r>
      <w:r w:rsidR="00BF2003" w:rsidRPr="008D49E3">
        <w:rPr>
          <w:spacing w:val="1"/>
          <w:w w:val="105"/>
          <w:sz w:val="24"/>
          <w:szCs w:val="24"/>
        </w:rPr>
        <w:t xml:space="preserve"> </w:t>
      </w:r>
      <w:r w:rsidR="00BF2003" w:rsidRPr="008D49E3">
        <w:rPr>
          <w:w w:val="105"/>
          <w:sz w:val="24"/>
          <w:szCs w:val="24"/>
        </w:rPr>
        <w:t>30 days after the entry of a final order or judgment in these</w:t>
      </w:r>
      <w:r w:rsidR="00BF2003" w:rsidRPr="008D49E3">
        <w:rPr>
          <w:spacing w:val="5"/>
          <w:w w:val="105"/>
          <w:sz w:val="24"/>
          <w:szCs w:val="24"/>
        </w:rPr>
        <w:t xml:space="preserve"> </w:t>
      </w:r>
      <w:r w:rsidR="00BF2003" w:rsidRPr="008D49E3">
        <w:rPr>
          <w:w w:val="105"/>
          <w:sz w:val="24"/>
          <w:szCs w:val="24"/>
        </w:rPr>
        <w:t>proceedings,</w:t>
      </w:r>
      <w:r w:rsidR="00BF2003" w:rsidRPr="008D49E3">
        <w:rPr>
          <w:spacing w:val="10"/>
          <w:w w:val="105"/>
          <w:sz w:val="24"/>
          <w:szCs w:val="24"/>
        </w:rPr>
        <w:t xml:space="preserve"> </w:t>
      </w:r>
      <w:r w:rsidR="00BF2003" w:rsidRPr="008D49E3">
        <w:rPr>
          <w:w w:val="105"/>
          <w:sz w:val="24"/>
          <w:szCs w:val="24"/>
        </w:rPr>
        <w:t>unless</w:t>
      </w:r>
      <w:r w:rsidR="00BF2003" w:rsidRPr="008D49E3">
        <w:rPr>
          <w:spacing w:val="-1"/>
          <w:w w:val="99"/>
          <w:sz w:val="24"/>
          <w:szCs w:val="24"/>
        </w:rPr>
        <w:t xml:space="preserve"> </w:t>
      </w:r>
      <w:r w:rsidR="00BF2003" w:rsidRPr="008D49E3">
        <w:rPr>
          <w:w w:val="105"/>
          <w:sz w:val="24"/>
          <w:szCs w:val="24"/>
        </w:rPr>
        <w:t>otherwise ordered.</w:t>
      </w:r>
    </w:p>
    <w:p w14:paraId="19D9F11A" w14:textId="77777777" w:rsidR="008D49E3" w:rsidRPr="008D49E3" w:rsidRDefault="00BF2003" w:rsidP="008D49E3">
      <w:pPr>
        <w:pStyle w:val="ListParagraph"/>
        <w:numPr>
          <w:ilvl w:val="0"/>
          <w:numId w:val="3"/>
        </w:numPr>
        <w:tabs>
          <w:tab w:val="left" w:pos="820"/>
        </w:tabs>
        <w:spacing w:line="376" w:lineRule="auto"/>
        <w:ind w:left="817" w:right="146" w:hanging="360"/>
        <w:jc w:val="left"/>
        <w:rPr>
          <w:sz w:val="24"/>
          <w:szCs w:val="24"/>
        </w:rPr>
      </w:pPr>
      <w:r w:rsidRPr="008D49E3">
        <w:rPr>
          <w:w w:val="105"/>
          <w:sz w:val="24"/>
          <w:szCs w:val="24"/>
        </w:rPr>
        <w:t xml:space="preserve">If the Guardian ad Litem, pursuant to </w:t>
      </w:r>
      <w:r w:rsidRPr="008D49E3">
        <w:rPr>
          <w:spacing w:val="-3"/>
          <w:w w:val="105"/>
          <w:sz w:val="24"/>
          <w:szCs w:val="24"/>
        </w:rPr>
        <w:t xml:space="preserve">statute, </w:t>
      </w:r>
      <w:r w:rsidRPr="008D49E3">
        <w:rPr>
          <w:w w:val="105"/>
          <w:sz w:val="24"/>
          <w:szCs w:val="24"/>
        </w:rPr>
        <w:t xml:space="preserve">requires the appointment of counsel to represent him in the above referenced cause, then the Guardian ad Litem </w:t>
      </w:r>
      <w:r w:rsidRPr="008D49E3">
        <w:rPr>
          <w:spacing w:val="-3"/>
          <w:w w:val="105"/>
          <w:sz w:val="24"/>
          <w:szCs w:val="24"/>
        </w:rPr>
        <w:t xml:space="preserve">shall </w:t>
      </w:r>
      <w:r w:rsidRPr="008D49E3">
        <w:rPr>
          <w:w w:val="105"/>
          <w:sz w:val="24"/>
          <w:szCs w:val="24"/>
        </w:rPr>
        <w:t>submit</w:t>
      </w:r>
      <w:r w:rsidRPr="008D49E3">
        <w:rPr>
          <w:spacing w:val="-21"/>
          <w:w w:val="105"/>
          <w:sz w:val="24"/>
          <w:szCs w:val="24"/>
        </w:rPr>
        <w:t xml:space="preserve"> </w:t>
      </w:r>
      <w:r w:rsidRPr="008D49E3">
        <w:rPr>
          <w:w w:val="105"/>
          <w:sz w:val="24"/>
          <w:szCs w:val="24"/>
        </w:rPr>
        <w:t>an ex parte</w:t>
      </w:r>
      <w:r w:rsidRPr="008D49E3">
        <w:rPr>
          <w:spacing w:val="-1"/>
          <w:w w:val="105"/>
          <w:sz w:val="24"/>
          <w:szCs w:val="24"/>
        </w:rPr>
        <w:t xml:space="preserve"> </w:t>
      </w:r>
      <w:r w:rsidRPr="008D49E3">
        <w:rPr>
          <w:w w:val="105"/>
          <w:sz w:val="24"/>
          <w:szCs w:val="24"/>
        </w:rPr>
        <w:t>order</w:t>
      </w:r>
      <w:r w:rsidRPr="008D49E3">
        <w:rPr>
          <w:spacing w:val="3"/>
          <w:w w:val="105"/>
          <w:sz w:val="24"/>
          <w:szCs w:val="24"/>
        </w:rPr>
        <w:t xml:space="preserve"> </w:t>
      </w:r>
      <w:r w:rsidRPr="008D49E3">
        <w:rPr>
          <w:w w:val="105"/>
          <w:sz w:val="24"/>
          <w:szCs w:val="24"/>
        </w:rPr>
        <w:t>on</w:t>
      </w:r>
      <w:r w:rsidRPr="008D49E3">
        <w:rPr>
          <w:spacing w:val="-6"/>
          <w:w w:val="105"/>
          <w:sz w:val="24"/>
          <w:szCs w:val="24"/>
        </w:rPr>
        <w:t xml:space="preserve"> </w:t>
      </w:r>
      <w:r w:rsidRPr="008D49E3">
        <w:rPr>
          <w:spacing w:val="-3"/>
          <w:w w:val="105"/>
          <w:sz w:val="24"/>
          <w:szCs w:val="24"/>
        </w:rPr>
        <w:t>the</w:t>
      </w:r>
      <w:r w:rsidRPr="008D49E3">
        <w:rPr>
          <w:spacing w:val="-9"/>
          <w:w w:val="105"/>
          <w:sz w:val="24"/>
          <w:szCs w:val="24"/>
        </w:rPr>
        <w:t xml:space="preserve"> </w:t>
      </w:r>
      <w:r w:rsidRPr="008D49E3">
        <w:rPr>
          <w:spacing w:val="-4"/>
          <w:w w:val="105"/>
          <w:sz w:val="24"/>
          <w:szCs w:val="24"/>
        </w:rPr>
        <w:t>appointment</w:t>
      </w:r>
      <w:r w:rsidRPr="008D49E3">
        <w:rPr>
          <w:spacing w:val="-26"/>
          <w:w w:val="105"/>
          <w:sz w:val="24"/>
          <w:szCs w:val="24"/>
        </w:rPr>
        <w:t>.</w:t>
      </w:r>
    </w:p>
    <w:p w14:paraId="59032D56" w14:textId="77777777" w:rsidR="00BF2003" w:rsidRPr="008D49E3" w:rsidRDefault="00BF2003" w:rsidP="008D49E3">
      <w:pPr>
        <w:pStyle w:val="ListParagraph"/>
        <w:numPr>
          <w:ilvl w:val="0"/>
          <w:numId w:val="3"/>
        </w:numPr>
        <w:tabs>
          <w:tab w:val="left" w:pos="820"/>
        </w:tabs>
        <w:spacing w:line="376" w:lineRule="auto"/>
        <w:ind w:left="817" w:right="146" w:hanging="360"/>
        <w:jc w:val="left"/>
        <w:rPr>
          <w:sz w:val="24"/>
          <w:szCs w:val="24"/>
        </w:rPr>
      </w:pPr>
      <w:r w:rsidRPr="008D49E3">
        <w:rPr>
          <w:w w:val="105"/>
          <w:sz w:val="24"/>
          <w:szCs w:val="24"/>
        </w:rPr>
        <w:t>The Court reserves jurisdictions of this matter to enter any further orders that may be necessary</w:t>
      </w:r>
      <w:r w:rsidRPr="008D49E3">
        <w:rPr>
          <w:spacing w:val="-3"/>
          <w:w w:val="105"/>
          <w:sz w:val="24"/>
          <w:szCs w:val="24"/>
        </w:rPr>
        <w:t xml:space="preserve"> </w:t>
      </w:r>
      <w:r w:rsidRPr="008D49E3">
        <w:rPr>
          <w:w w:val="105"/>
          <w:sz w:val="24"/>
          <w:szCs w:val="24"/>
        </w:rPr>
        <w:t>and/or</w:t>
      </w:r>
      <w:r w:rsidRPr="008D49E3">
        <w:rPr>
          <w:spacing w:val="-9"/>
          <w:w w:val="105"/>
          <w:sz w:val="24"/>
          <w:szCs w:val="24"/>
        </w:rPr>
        <w:t xml:space="preserve"> </w:t>
      </w:r>
      <w:r w:rsidRPr="008D49E3">
        <w:rPr>
          <w:w w:val="105"/>
          <w:sz w:val="24"/>
          <w:szCs w:val="24"/>
        </w:rPr>
        <w:t>required</w:t>
      </w:r>
      <w:r w:rsidRPr="008D49E3">
        <w:rPr>
          <w:spacing w:val="-3"/>
          <w:w w:val="105"/>
          <w:sz w:val="24"/>
          <w:szCs w:val="24"/>
        </w:rPr>
        <w:t xml:space="preserve"> </w:t>
      </w:r>
      <w:r w:rsidRPr="008D49E3">
        <w:rPr>
          <w:w w:val="105"/>
          <w:sz w:val="24"/>
          <w:szCs w:val="24"/>
        </w:rPr>
        <w:t>with</w:t>
      </w:r>
      <w:r w:rsidRPr="008D49E3">
        <w:rPr>
          <w:spacing w:val="-19"/>
          <w:w w:val="105"/>
          <w:sz w:val="24"/>
          <w:szCs w:val="24"/>
        </w:rPr>
        <w:t xml:space="preserve"> </w:t>
      </w:r>
      <w:r w:rsidRPr="008D49E3">
        <w:rPr>
          <w:w w:val="105"/>
          <w:sz w:val="24"/>
          <w:szCs w:val="24"/>
        </w:rPr>
        <w:t>regard</w:t>
      </w:r>
      <w:r w:rsidRPr="008D49E3">
        <w:rPr>
          <w:spacing w:val="-37"/>
          <w:w w:val="105"/>
          <w:sz w:val="24"/>
          <w:szCs w:val="24"/>
        </w:rPr>
        <w:t xml:space="preserve"> </w:t>
      </w:r>
      <w:r w:rsidRPr="008D49E3">
        <w:rPr>
          <w:w w:val="105"/>
          <w:sz w:val="24"/>
          <w:szCs w:val="24"/>
        </w:rPr>
        <w:t>to</w:t>
      </w:r>
      <w:r w:rsidRPr="008D49E3">
        <w:rPr>
          <w:spacing w:val="-18"/>
          <w:w w:val="105"/>
          <w:sz w:val="24"/>
          <w:szCs w:val="24"/>
        </w:rPr>
        <w:t xml:space="preserve"> </w:t>
      </w:r>
      <w:r w:rsidRPr="008D49E3">
        <w:rPr>
          <w:w w:val="105"/>
          <w:sz w:val="24"/>
          <w:szCs w:val="24"/>
        </w:rPr>
        <w:t>the</w:t>
      </w:r>
      <w:r w:rsidRPr="008D49E3">
        <w:rPr>
          <w:spacing w:val="-19"/>
          <w:w w:val="105"/>
          <w:sz w:val="24"/>
          <w:szCs w:val="24"/>
        </w:rPr>
        <w:t xml:space="preserve"> </w:t>
      </w:r>
      <w:r w:rsidRPr="008D49E3">
        <w:rPr>
          <w:w w:val="105"/>
          <w:sz w:val="24"/>
          <w:szCs w:val="24"/>
        </w:rPr>
        <w:t>appointment</w:t>
      </w:r>
      <w:r w:rsidRPr="008D49E3">
        <w:rPr>
          <w:spacing w:val="-8"/>
          <w:w w:val="105"/>
          <w:sz w:val="24"/>
          <w:szCs w:val="24"/>
        </w:rPr>
        <w:t xml:space="preserve"> </w:t>
      </w:r>
      <w:r w:rsidRPr="008D49E3">
        <w:rPr>
          <w:w w:val="105"/>
          <w:sz w:val="24"/>
          <w:szCs w:val="24"/>
        </w:rPr>
        <w:t>of</w:t>
      </w:r>
      <w:r w:rsidRPr="008D49E3">
        <w:rPr>
          <w:spacing w:val="-13"/>
          <w:w w:val="105"/>
          <w:sz w:val="24"/>
          <w:szCs w:val="24"/>
        </w:rPr>
        <w:t xml:space="preserve"> </w:t>
      </w:r>
      <w:r w:rsidRPr="008D49E3">
        <w:rPr>
          <w:w w:val="105"/>
          <w:sz w:val="24"/>
          <w:szCs w:val="24"/>
        </w:rPr>
        <w:t>the</w:t>
      </w:r>
      <w:r w:rsidRPr="008D49E3">
        <w:rPr>
          <w:spacing w:val="-18"/>
          <w:w w:val="105"/>
          <w:sz w:val="24"/>
          <w:szCs w:val="24"/>
        </w:rPr>
        <w:t xml:space="preserve"> </w:t>
      </w:r>
      <w:r w:rsidRPr="008D49E3">
        <w:rPr>
          <w:w w:val="105"/>
          <w:sz w:val="24"/>
          <w:szCs w:val="24"/>
        </w:rPr>
        <w:t>Guardian</w:t>
      </w:r>
      <w:r w:rsidRPr="008D49E3">
        <w:rPr>
          <w:spacing w:val="-6"/>
          <w:w w:val="105"/>
          <w:sz w:val="24"/>
          <w:szCs w:val="24"/>
        </w:rPr>
        <w:t xml:space="preserve"> </w:t>
      </w:r>
      <w:r w:rsidRPr="008D49E3">
        <w:rPr>
          <w:w w:val="105"/>
          <w:sz w:val="24"/>
          <w:szCs w:val="24"/>
        </w:rPr>
        <w:t>Ad</w:t>
      </w:r>
      <w:r w:rsidRPr="008D49E3">
        <w:rPr>
          <w:spacing w:val="-17"/>
          <w:w w:val="105"/>
          <w:sz w:val="24"/>
          <w:szCs w:val="24"/>
        </w:rPr>
        <w:t xml:space="preserve"> </w:t>
      </w:r>
      <w:r w:rsidRPr="008D49E3">
        <w:rPr>
          <w:w w:val="105"/>
          <w:sz w:val="24"/>
          <w:szCs w:val="24"/>
        </w:rPr>
        <w:t>Litem</w:t>
      </w:r>
    </w:p>
    <w:p w14:paraId="69EF339A" w14:textId="77777777" w:rsidR="004A1A33" w:rsidRPr="008D49E3" w:rsidRDefault="004A1A33" w:rsidP="00510E1F">
      <w:pPr>
        <w:widowControl/>
        <w:autoSpaceDE/>
        <w:autoSpaceDN/>
        <w:adjustRightInd/>
      </w:pPr>
    </w:p>
    <w:p w14:paraId="189B8259" w14:textId="77777777" w:rsidR="006D3C17" w:rsidRPr="008D49E3" w:rsidRDefault="006D3C17" w:rsidP="00E61937"/>
    <w:p w14:paraId="20E45D49" w14:textId="77777777" w:rsidR="004A1A33" w:rsidRPr="00510E1F" w:rsidRDefault="004A1A33" w:rsidP="00E61937"/>
    <w:p w14:paraId="73DB81E6" w14:textId="77777777" w:rsidR="004A1A33" w:rsidRPr="00510E1F" w:rsidRDefault="004A1A33" w:rsidP="00E61937">
      <w:pPr>
        <w:spacing w:line="360" w:lineRule="auto"/>
        <w:ind w:firstLine="720"/>
      </w:pPr>
      <w:r w:rsidRPr="00510E1F">
        <w:rPr>
          <w:b/>
        </w:rPr>
        <w:t>DONE AND ORDERED</w:t>
      </w:r>
      <w:r w:rsidRPr="00510E1F">
        <w:t xml:space="preserve"> in Chambers at Fort Myers, Lee County, Florida </w:t>
      </w:r>
      <w:r w:rsidR="00CB4135" w:rsidRPr="00510E1F">
        <w:t xml:space="preserve">on </w:t>
      </w:r>
      <w:r w:rsidR="00BC2186">
        <w:rPr>
          <w:noProof/>
        </w:rPr>
        <w:t>this ____ day of ______, 20__.</w:t>
      </w:r>
    </w:p>
    <w:p w14:paraId="4713403A" w14:textId="77777777" w:rsidR="004A1A33" w:rsidRPr="00510E1F" w:rsidRDefault="004A1A33" w:rsidP="00E61937">
      <w:pPr>
        <w:spacing w:line="360" w:lineRule="auto"/>
      </w:pPr>
    </w:p>
    <w:p w14:paraId="4893CBA9" w14:textId="77777777" w:rsidR="004A1A33" w:rsidRPr="00510E1F" w:rsidRDefault="004A1A33" w:rsidP="00E61937">
      <w:pPr>
        <w:ind w:firstLine="4320"/>
      </w:pPr>
      <w:r w:rsidRPr="00510E1F">
        <w:t>_____________________________________</w:t>
      </w:r>
    </w:p>
    <w:p w14:paraId="68F8DD05" w14:textId="77777777" w:rsidR="004A1A33" w:rsidRPr="00510E1F" w:rsidRDefault="004A1A33" w:rsidP="00E61937">
      <w:pPr>
        <w:ind w:firstLine="4320"/>
      </w:pPr>
      <w:r w:rsidRPr="00510E1F">
        <w:t xml:space="preserve">HONORABLE </w:t>
      </w:r>
      <w:r w:rsidR="008145B3">
        <w:t>_____</w:t>
      </w:r>
    </w:p>
    <w:p w14:paraId="2E4405B9" w14:textId="77777777" w:rsidR="004A1A33" w:rsidRPr="00510E1F" w:rsidRDefault="004A1A33" w:rsidP="00E61937">
      <w:pPr>
        <w:ind w:firstLine="4320"/>
      </w:pPr>
      <w:r w:rsidRPr="00510E1F">
        <w:t xml:space="preserve">CIRCUIT COURT JUDGE </w:t>
      </w:r>
    </w:p>
    <w:p w14:paraId="029C5C2F" w14:textId="77777777" w:rsidR="004A1A33" w:rsidRPr="00510E1F" w:rsidRDefault="004A1A33" w:rsidP="00E61937"/>
    <w:p w14:paraId="43891F9C" w14:textId="77777777" w:rsidR="004A1A33" w:rsidRPr="00510E1F" w:rsidRDefault="004A1A33" w:rsidP="00E61937">
      <w:r w:rsidRPr="00510E1F">
        <w:t>Copies furnished to:</w:t>
      </w:r>
    </w:p>
    <w:p w14:paraId="7E8E87C6" w14:textId="77777777" w:rsidR="004A1A33" w:rsidRPr="00510E1F" w:rsidRDefault="00C24490" w:rsidP="00E61937">
      <w:r>
        <w:t>____________</w:t>
      </w:r>
      <w:r w:rsidR="004A1A33" w:rsidRPr="00510E1F">
        <w:t>, Esq.</w:t>
      </w:r>
    </w:p>
    <w:p w14:paraId="3CFBC18C" w14:textId="77777777" w:rsidR="00CB4135" w:rsidRDefault="00CB4135" w:rsidP="00E61937"/>
    <w:p w14:paraId="213CF333" w14:textId="77777777" w:rsidR="008145B3" w:rsidRPr="00510E1F" w:rsidRDefault="008145B3" w:rsidP="00E61937"/>
    <w:p w14:paraId="3A4AAF1D" w14:textId="77777777" w:rsidR="004A1A33" w:rsidRPr="00510E1F" w:rsidRDefault="004A1A33" w:rsidP="00E61937"/>
    <w:p w14:paraId="5E2CBF3B" w14:textId="77777777" w:rsidR="004A1A33" w:rsidRPr="00510E1F" w:rsidRDefault="004A1A33" w:rsidP="00E61937">
      <w:r w:rsidRPr="00510E1F">
        <w:t>By: ____________________________</w:t>
      </w:r>
    </w:p>
    <w:p w14:paraId="75B11026" w14:textId="77777777" w:rsidR="004A1A33" w:rsidRPr="00510E1F" w:rsidRDefault="004A1A33" w:rsidP="00E61937">
      <w:r w:rsidRPr="00510E1F">
        <w:t xml:space="preserve">       Judicial Assistant</w:t>
      </w:r>
    </w:p>
    <w:p w14:paraId="24C57A37" w14:textId="77777777" w:rsidR="002A26CC" w:rsidRPr="00510E1F" w:rsidRDefault="002A26CC" w:rsidP="00E61937">
      <w:pPr>
        <w:widowControl/>
        <w:autoSpaceDE/>
        <w:autoSpaceDN/>
        <w:adjustRightInd/>
        <w:spacing w:after="160" w:line="259" w:lineRule="auto"/>
      </w:pPr>
    </w:p>
    <w:sectPr w:rsidR="002A26CC" w:rsidRPr="00510E1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6AAB0" w14:textId="77777777" w:rsidR="00853194" w:rsidRDefault="00853194" w:rsidP="00713612">
      <w:r>
        <w:separator/>
      </w:r>
    </w:p>
  </w:endnote>
  <w:endnote w:type="continuationSeparator" w:id="0">
    <w:p w14:paraId="1D8AC7A9" w14:textId="77777777" w:rsidR="00853194" w:rsidRDefault="00853194" w:rsidP="00713612">
      <w:r>
        <w:continuationSeparator/>
      </w:r>
    </w:p>
  </w:endnote>
  <w:endnote w:type="continuationNotice" w:id="1">
    <w:p w14:paraId="40E29A39" w14:textId="77777777" w:rsidR="00853194" w:rsidRDefault="008531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1EA25" w14:textId="77777777" w:rsidR="00713612" w:rsidRDefault="007136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8569C" w14:textId="77777777" w:rsidR="00713612" w:rsidRDefault="007136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89013" w14:textId="77777777" w:rsidR="00713612" w:rsidRDefault="00713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E89A0" w14:textId="77777777" w:rsidR="00853194" w:rsidRDefault="00853194" w:rsidP="00713612">
      <w:r>
        <w:separator/>
      </w:r>
    </w:p>
  </w:footnote>
  <w:footnote w:type="continuationSeparator" w:id="0">
    <w:p w14:paraId="06AFED38" w14:textId="77777777" w:rsidR="00853194" w:rsidRDefault="00853194" w:rsidP="00713612">
      <w:r>
        <w:continuationSeparator/>
      </w:r>
    </w:p>
  </w:footnote>
  <w:footnote w:type="continuationNotice" w:id="1">
    <w:p w14:paraId="0ABB1E8C" w14:textId="77777777" w:rsidR="00853194" w:rsidRDefault="008531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23CE9" w14:textId="77777777" w:rsidR="00713612" w:rsidRDefault="007136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3EDDA" w14:textId="77777777" w:rsidR="00713612" w:rsidRDefault="007136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94744" w14:textId="77777777" w:rsidR="00713612" w:rsidRDefault="00713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27143"/>
    <w:multiLevelType w:val="hybridMultilevel"/>
    <w:tmpl w:val="A9D857E0"/>
    <w:lvl w:ilvl="0" w:tplc="97A4122E">
      <w:start w:val="20"/>
      <w:numFmt w:val="decimal"/>
      <w:lvlText w:val="%1."/>
      <w:lvlJc w:val="left"/>
      <w:pPr>
        <w:ind w:left="780" w:hanging="323"/>
      </w:pPr>
      <w:rPr>
        <w:rFonts w:ascii="Times New Roman" w:eastAsia="Times New Roman" w:hAnsi="Times New Roman" w:cs="Times New Roman" w:hint="default"/>
        <w:color w:val="4F5457"/>
        <w:w w:val="103"/>
        <w:sz w:val="23"/>
        <w:szCs w:val="23"/>
      </w:rPr>
    </w:lvl>
    <w:lvl w:ilvl="1" w:tplc="E80A87D4">
      <w:numFmt w:val="bullet"/>
      <w:lvlText w:val="•"/>
      <w:lvlJc w:val="left"/>
      <w:pPr>
        <w:ind w:left="1622" w:hanging="323"/>
      </w:pPr>
      <w:rPr>
        <w:rFonts w:hint="default"/>
      </w:rPr>
    </w:lvl>
    <w:lvl w:ilvl="2" w:tplc="618816C0">
      <w:numFmt w:val="bullet"/>
      <w:lvlText w:val="•"/>
      <w:lvlJc w:val="left"/>
      <w:pPr>
        <w:ind w:left="2465" w:hanging="323"/>
      </w:pPr>
      <w:rPr>
        <w:rFonts w:hint="default"/>
      </w:rPr>
    </w:lvl>
    <w:lvl w:ilvl="3" w:tplc="3380235A">
      <w:numFmt w:val="bullet"/>
      <w:lvlText w:val="•"/>
      <w:lvlJc w:val="left"/>
      <w:pPr>
        <w:ind w:left="3308" w:hanging="323"/>
      </w:pPr>
      <w:rPr>
        <w:rFonts w:hint="default"/>
      </w:rPr>
    </w:lvl>
    <w:lvl w:ilvl="4" w:tplc="8F5407CE">
      <w:numFmt w:val="bullet"/>
      <w:lvlText w:val="•"/>
      <w:lvlJc w:val="left"/>
      <w:pPr>
        <w:ind w:left="4151" w:hanging="323"/>
      </w:pPr>
      <w:rPr>
        <w:rFonts w:hint="default"/>
      </w:rPr>
    </w:lvl>
    <w:lvl w:ilvl="5" w:tplc="B784ECF0">
      <w:numFmt w:val="bullet"/>
      <w:lvlText w:val="•"/>
      <w:lvlJc w:val="left"/>
      <w:pPr>
        <w:ind w:left="4994" w:hanging="323"/>
      </w:pPr>
      <w:rPr>
        <w:rFonts w:hint="default"/>
      </w:rPr>
    </w:lvl>
    <w:lvl w:ilvl="6" w:tplc="6BDC7582">
      <w:numFmt w:val="bullet"/>
      <w:lvlText w:val="•"/>
      <w:lvlJc w:val="left"/>
      <w:pPr>
        <w:ind w:left="5837" w:hanging="323"/>
      </w:pPr>
      <w:rPr>
        <w:rFonts w:hint="default"/>
      </w:rPr>
    </w:lvl>
    <w:lvl w:ilvl="7" w:tplc="8E9C7F48">
      <w:numFmt w:val="bullet"/>
      <w:lvlText w:val="•"/>
      <w:lvlJc w:val="left"/>
      <w:pPr>
        <w:ind w:left="6680" w:hanging="323"/>
      </w:pPr>
      <w:rPr>
        <w:rFonts w:hint="default"/>
      </w:rPr>
    </w:lvl>
    <w:lvl w:ilvl="8" w:tplc="6A3A91D0">
      <w:numFmt w:val="bullet"/>
      <w:lvlText w:val="•"/>
      <w:lvlJc w:val="left"/>
      <w:pPr>
        <w:ind w:left="7523" w:hanging="323"/>
      </w:pPr>
      <w:rPr>
        <w:rFonts w:hint="default"/>
      </w:rPr>
    </w:lvl>
  </w:abstractNum>
  <w:abstractNum w:abstractNumId="1" w15:restartNumberingAfterBreak="0">
    <w:nsid w:val="32C26BE9"/>
    <w:multiLevelType w:val="hybridMultilevel"/>
    <w:tmpl w:val="45D20D56"/>
    <w:lvl w:ilvl="0" w:tplc="CFC40CB2">
      <w:start w:val="1"/>
      <w:numFmt w:val="decimal"/>
      <w:lvlText w:val="%1."/>
      <w:lvlJc w:val="left"/>
      <w:pPr>
        <w:ind w:left="1171" w:hanging="359"/>
        <w:jc w:val="right"/>
      </w:pPr>
      <w:rPr>
        <w:rFonts w:hint="default"/>
        <w:w w:val="109"/>
      </w:rPr>
    </w:lvl>
    <w:lvl w:ilvl="1" w:tplc="8DF8E376">
      <w:numFmt w:val="bullet"/>
      <w:lvlText w:val="•"/>
      <w:lvlJc w:val="left"/>
      <w:pPr>
        <w:ind w:left="1178" w:hanging="359"/>
      </w:pPr>
      <w:rPr>
        <w:rFonts w:hint="default"/>
      </w:rPr>
    </w:lvl>
    <w:lvl w:ilvl="2" w:tplc="A30ECF3C">
      <w:numFmt w:val="bullet"/>
      <w:lvlText w:val="•"/>
      <w:lvlJc w:val="left"/>
      <w:pPr>
        <w:ind w:left="2065" w:hanging="359"/>
      </w:pPr>
      <w:rPr>
        <w:rFonts w:hint="default"/>
      </w:rPr>
    </w:lvl>
    <w:lvl w:ilvl="3" w:tplc="B4A0D238">
      <w:numFmt w:val="bullet"/>
      <w:lvlText w:val="•"/>
      <w:lvlJc w:val="left"/>
      <w:pPr>
        <w:ind w:left="2953" w:hanging="359"/>
      </w:pPr>
      <w:rPr>
        <w:rFonts w:hint="default"/>
      </w:rPr>
    </w:lvl>
    <w:lvl w:ilvl="4" w:tplc="2AB4BEEE">
      <w:numFmt w:val="bullet"/>
      <w:lvlText w:val="•"/>
      <w:lvlJc w:val="left"/>
      <w:pPr>
        <w:ind w:left="3841" w:hanging="359"/>
      </w:pPr>
      <w:rPr>
        <w:rFonts w:hint="default"/>
      </w:rPr>
    </w:lvl>
    <w:lvl w:ilvl="5" w:tplc="4FA84A8A">
      <w:numFmt w:val="bullet"/>
      <w:lvlText w:val="•"/>
      <w:lvlJc w:val="left"/>
      <w:pPr>
        <w:ind w:left="4728" w:hanging="359"/>
      </w:pPr>
      <w:rPr>
        <w:rFonts w:hint="default"/>
      </w:rPr>
    </w:lvl>
    <w:lvl w:ilvl="6" w:tplc="EA4854C0">
      <w:numFmt w:val="bullet"/>
      <w:lvlText w:val="•"/>
      <w:lvlJc w:val="left"/>
      <w:pPr>
        <w:ind w:left="5616" w:hanging="359"/>
      </w:pPr>
      <w:rPr>
        <w:rFonts w:hint="default"/>
      </w:rPr>
    </w:lvl>
    <w:lvl w:ilvl="7" w:tplc="C41AB2C0">
      <w:numFmt w:val="bullet"/>
      <w:lvlText w:val="•"/>
      <w:lvlJc w:val="left"/>
      <w:pPr>
        <w:ind w:left="6504" w:hanging="359"/>
      </w:pPr>
      <w:rPr>
        <w:rFonts w:hint="default"/>
      </w:rPr>
    </w:lvl>
    <w:lvl w:ilvl="8" w:tplc="1F88F272">
      <w:numFmt w:val="bullet"/>
      <w:lvlText w:val="•"/>
      <w:lvlJc w:val="left"/>
      <w:pPr>
        <w:ind w:left="7392" w:hanging="359"/>
      </w:pPr>
      <w:rPr>
        <w:rFonts w:hint="default"/>
      </w:rPr>
    </w:lvl>
  </w:abstractNum>
  <w:abstractNum w:abstractNumId="2" w15:restartNumberingAfterBreak="0">
    <w:nsid w:val="45AB796F"/>
    <w:multiLevelType w:val="hybridMultilevel"/>
    <w:tmpl w:val="F006DBE4"/>
    <w:lvl w:ilvl="0" w:tplc="0409000F">
      <w:start w:val="1"/>
      <w:numFmt w:val="decimal"/>
      <w:lvlText w:val="%1."/>
      <w:lvlJc w:val="left"/>
      <w:pPr>
        <w:ind w:left="1151" w:hanging="360"/>
      </w:p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3" w15:restartNumberingAfterBreak="0">
    <w:nsid w:val="6CA30844"/>
    <w:multiLevelType w:val="hybridMultilevel"/>
    <w:tmpl w:val="7714DA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72689514">
    <w:abstractNumId w:val="3"/>
  </w:num>
  <w:num w:numId="2" w16cid:durableId="1726634610">
    <w:abstractNumId w:val="0"/>
  </w:num>
  <w:num w:numId="3" w16cid:durableId="120342423">
    <w:abstractNumId w:val="1"/>
  </w:num>
  <w:num w:numId="4" w16cid:durableId="201090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QwNTI0MjUyMzW1NDBQ0lEKTi0uzszPAykwrwUAfx7v1CwAAAA="/>
  </w:docVars>
  <w:rsids>
    <w:rsidRoot w:val="008114CD"/>
    <w:rsid w:val="000234CC"/>
    <w:rsid w:val="00030E2A"/>
    <w:rsid w:val="0004342D"/>
    <w:rsid w:val="000C00D9"/>
    <w:rsid w:val="00116329"/>
    <w:rsid w:val="001319AA"/>
    <w:rsid w:val="001C7341"/>
    <w:rsid w:val="001D50C9"/>
    <w:rsid w:val="001E28E1"/>
    <w:rsid w:val="002413A8"/>
    <w:rsid w:val="00245458"/>
    <w:rsid w:val="00255FBE"/>
    <w:rsid w:val="00273E17"/>
    <w:rsid w:val="00284E53"/>
    <w:rsid w:val="002872D6"/>
    <w:rsid w:val="002A26CC"/>
    <w:rsid w:val="002E50E4"/>
    <w:rsid w:val="003A70C0"/>
    <w:rsid w:val="003E70AE"/>
    <w:rsid w:val="004A1A33"/>
    <w:rsid w:val="004A2594"/>
    <w:rsid w:val="004B7D40"/>
    <w:rsid w:val="00510E1F"/>
    <w:rsid w:val="005C2CC1"/>
    <w:rsid w:val="005D099D"/>
    <w:rsid w:val="005F6183"/>
    <w:rsid w:val="00601C13"/>
    <w:rsid w:val="00604EA6"/>
    <w:rsid w:val="00616077"/>
    <w:rsid w:val="006836BB"/>
    <w:rsid w:val="00685A44"/>
    <w:rsid w:val="006D3C17"/>
    <w:rsid w:val="00713612"/>
    <w:rsid w:val="007A7E8C"/>
    <w:rsid w:val="007D0FD9"/>
    <w:rsid w:val="00807519"/>
    <w:rsid w:val="008114CD"/>
    <w:rsid w:val="008145B3"/>
    <w:rsid w:val="00853194"/>
    <w:rsid w:val="008C0B67"/>
    <w:rsid w:val="008D49E3"/>
    <w:rsid w:val="008D6CC3"/>
    <w:rsid w:val="008F7F60"/>
    <w:rsid w:val="0094702F"/>
    <w:rsid w:val="009805EF"/>
    <w:rsid w:val="009E029B"/>
    <w:rsid w:val="009F7878"/>
    <w:rsid w:val="00A001D7"/>
    <w:rsid w:val="00A6572E"/>
    <w:rsid w:val="00AB61FD"/>
    <w:rsid w:val="00B302C2"/>
    <w:rsid w:val="00B45A4B"/>
    <w:rsid w:val="00B64499"/>
    <w:rsid w:val="00BC2186"/>
    <w:rsid w:val="00BF2003"/>
    <w:rsid w:val="00C040E6"/>
    <w:rsid w:val="00C21BBE"/>
    <w:rsid w:val="00C24490"/>
    <w:rsid w:val="00C2725E"/>
    <w:rsid w:val="00C7256C"/>
    <w:rsid w:val="00C91448"/>
    <w:rsid w:val="00CB2E2E"/>
    <w:rsid w:val="00CB4135"/>
    <w:rsid w:val="00D73847"/>
    <w:rsid w:val="00DA7AAC"/>
    <w:rsid w:val="00DC13CB"/>
    <w:rsid w:val="00E310C0"/>
    <w:rsid w:val="00E61937"/>
    <w:rsid w:val="00E82F5A"/>
    <w:rsid w:val="00EA532B"/>
    <w:rsid w:val="00EB72E7"/>
    <w:rsid w:val="00F558AA"/>
    <w:rsid w:val="00F67214"/>
    <w:rsid w:val="00FB59F2"/>
    <w:rsid w:val="00FC2EDA"/>
    <w:rsid w:val="00FD4B3D"/>
    <w:rsid w:val="010E7B06"/>
    <w:rsid w:val="09BA5278"/>
    <w:rsid w:val="615B1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C10D6"/>
  <w15:chartTrackingRefBased/>
  <w15:docId w15:val="{47154441-458B-467E-92A1-5AE49E0D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A3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F2003"/>
    <w:pPr>
      <w:adjustRightInd/>
      <w:ind w:left="740" w:right="116" w:hanging="351"/>
      <w:jc w:val="both"/>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eFormToolGray">
    <w:name w:val="TheFormToolGray"/>
    <w:basedOn w:val="DefaultParagraphFont"/>
    <w:rsid w:val="002A26CC"/>
    <w:rPr>
      <w:rFonts w:ascii="Calibri" w:hAnsi="Calibri"/>
      <w:color w:val="808080"/>
      <w:sz w:val="22"/>
    </w:rPr>
  </w:style>
  <w:style w:type="character" w:styleId="PlaceholderText">
    <w:name w:val="Placeholder Text"/>
    <w:basedOn w:val="DefaultParagraphFont"/>
    <w:uiPriority w:val="99"/>
    <w:semiHidden/>
    <w:rsid w:val="002A26CC"/>
    <w:rPr>
      <w:color w:val="808080"/>
    </w:rPr>
  </w:style>
  <w:style w:type="character" w:customStyle="1" w:styleId="TheFormToolBlack">
    <w:name w:val="TheFormToolBlack"/>
    <w:basedOn w:val="DefaultParagraphFont"/>
    <w:rsid w:val="002A26CC"/>
    <w:rPr>
      <w:rFonts w:ascii="Calibri" w:hAnsi="Calibri"/>
      <w:color w:val="000000"/>
      <w:sz w:val="22"/>
    </w:rPr>
  </w:style>
  <w:style w:type="paragraph" w:styleId="Header">
    <w:name w:val="header"/>
    <w:basedOn w:val="Normal"/>
    <w:link w:val="HeaderChar"/>
    <w:uiPriority w:val="99"/>
    <w:unhideWhenUsed/>
    <w:rsid w:val="00713612"/>
    <w:pPr>
      <w:tabs>
        <w:tab w:val="center" w:pos="4680"/>
        <w:tab w:val="right" w:pos="9360"/>
      </w:tabs>
    </w:pPr>
  </w:style>
  <w:style w:type="character" w:customStyle="1" w:styleId="HeaderChar">
    <w:name w:val="Header Char"/>
    <w:basedOn w:val="DefaultParagraphFont"/>
    <w:link w:val="Header"/>
    <w:uiPriority w:val="99"/>
    <w:rsid w:val="007136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3612"/>
    <w:pPr>
      <w:tabs>
        <w:tab w:val="center" w:pos="4680"/>
        <w:tab w:val="right" w:pos="9360"/>
      </w:tabs>
    </w:pPr>
  </w:style>
  <w:style w:type="character" w:customStyle="1" w:styleId="FooterChar">
    <w:name w:val="Footer Char"/>
    <w:basedOn w:val="DefaultParagraphFont"/>
    <w:link w:val="Footer"/>
    <w:uiPriority w:val="99"/>
    <w:rsid w:val="0071361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F2003"/>
    <w:rPr>
      <w:rFonts w:ascii="Times New Roman" w:eastAsia="Times New Roman" w:hAnsi="Times New Roman" w:cs="Times New Roman"/>
      <w:sz w:val="24"/>
      <w:szCs w:val="24"/>
    </w:rPr>
  </w:style>
  <w:style w:type="paragraph" w:styleId="BodyText">
    <w:name w:val="Body Text"/>
    <w:basedOn w:val="Normal"/>
    <w:link w:val="BodyTextChar"/>
    <w:uiPriority w:val="1"/>
    <w:qFormat/>
    <w:rsid w:val="00BF2003"/>
    <w:pPr>
      <w:adjustRightInd/>
    </w:pPr>
    <w:rPr>
      <w:sz w:val="23"/>
      <w:szCs w:val="23"/>
    </w:rPr>
  </w:style>
  <w:style w:type="character" w:customStyle="1" w:styleId="BodyTextChar">
    <w:name w:val="Body Text Char"/>
    <w:basedOn w:val="DefaultParagraphFont"/>
    <w:link w:val="BodyText"/>
    <w:uiPriority w:val="1"/>
    <w:rsid w:val="00BF2003"/>
    <w:rPr>
      <w:rFonts w:ascii="Times New Roman" w:eastAsia="Times New Roman" w:hAnsi="Times New Roman" w:cs="Times New Roman"/>
      <w:sz w:val="23"/>
      <w:szCs w:val="23"/>
    </w:rPr>
  </w:style>
  <w:style w:type="paragraph" w:styleId="ListParagraph">
    <w:name w:val="List Paragraph"/>
    <w:basedOn w:val="Normal"/>
    <w:uiPriority w:val="1"/>
    <w:qFormat/>
    <w:rsid w:val="00BF2003"/>
    <w:pPr>
      <w:adjustRightInd/>
      <w:ind w:left="782" w:hanging="351"/>
      <w:jc w:val="both"/>
    </w:pPr>
    <w:rPr>
      <w:sz w:val="22"/>
      <w:szCs w:val="22"/>
    </w:rPr>
  </w:style>
  <w:style w:type="paragraph" w:styleId="BalloonText">
    <w:name w:val="Balloon Text"/>
    <w:basedOn w:val="Normal"/>
    <w:link w:val="BalloonTextChar"/>
    <w:uiPriority w:val="99"/>
    <w:semiHidden/>
    <w:unhideWhenUsed/>
    <w:rsid w:val="00FD4B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B3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39B402B005349B29E5AE85C607535" ma:contentTypeVersion="14" ma:contentTypeDescription="Create a new document." ma:contentTypeScope="" ma:versionID="b1d8af9dcf47b45aea772739d6073f52">
  <xsd:schema xmlns:xsd="http://www.w3.org/2001/XMLSchema" xmlns:xs="http://www.w3.org/2001/XMLSchema" xmlns:p="http://schemas.microsoft.com/office/2006/metadata/properties" xmlns:ns2="0f1b211b-4f87-4e0f-a85c-ff2c272ef1b9" xmlns:ns3="944140be-c68c-4800-8bfc-a4b663e95428" targetNamespace="http://schemas.microsoft.com/office/2006/metadata/properties" ma:root="true" ma:fieldsID="fd864a0bc19bbdb38f1152f05cfb856a" ns2:_="" ns3:_="">
    <xsd:import namespace="0f1b211b-4f87-4e0f-a85c-ff2c272ef1b9"/>
    <xsd:import namespace="944140be-c68c-4800-8bfc-a4b663e954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b211b-4f87-4e0f-a85c-ff2c272ef1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4140be-c68c-4800-8bfc-a4b663e9542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Tags" ma:index="15" nillable="true" ma:displayName="Tags" ma:description="Tag the file in accordance with our list of tags" ma:internalName="Tags">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gs xmlns="944140be-c68c-4800-8bfc-a4b663e954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7FC914-C5C9-4C65-86AE-C9AB65933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b211b-4f87-4e0f-a85c-ff2c272ef1b9"/>
    <ds:schemaRef ds:uri="944140be-c68c-4800-8bfc-a4b663e95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47E3C-F2D0-4DE9-A02D-77F0D2852CED}">
  <ds:schemaRefs>
    <ds:schemaRef ds:uri="http://schemas.microsoft.com/office/2006/metadata/properties"/>
    <ds:schemaRef ds:uri="http://schemas.microsoft.com/office/infopath/2007/PartnerControls"/>
    <ds:schemaRef ds:uri="944140be-c68c-4800-8bfc-a4b663e95428"/>
  </ds:schemaRefs>
</ds:datastoreItem>
</file>

<file path=customXml/itemProps3.xml><?xml version="1.0" encoding="utf-8"?>
<ds:datastoreItem xmlns:ds="http://schemas.openxmlformats.org/officeDocument/2006/customXml" ds:itemID="{7A8E7087-39F0-45E0-8A38-DADF030A51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Grossman</dc:creator>
  <cp:keywords/>
  <dc:description/>
  <cp:lastModifiedBy>Llorens-Leon, Rigoberto</cp:lastModifiedBy>
  <cp:revision>2</cp:revision>
  <cp:lastPrinted>2021-09-15T16:09:00Z</cp:lastPrinted>
  <dcterms:created xsi:type="dcterms:W3CDTF">2025-03-11T14:52:00Z</dcterms:created>
  <dcterms:modified xsi:type="dcterms:W3CDTF">2025-03-11T14:52:00Z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0x010100D9439B402B005349B29E5AE85C607535</vt:lpwstr>
  </property>
</Properties>
</file>