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00" w:rsidRDefault="00764A9A" w:rsidP="00764A9A">
      <w:pPr>
        <w:jc w:val="center"/>
        <w:rPr>
          <w:b/>
          <w:sz w:val="28"/>
          <w:szCs w:val="28"/>
        </w:rPr>
      </w:pPr>
      <w:r w:rsidRPr="00764A9A">
        <w:rPr>
          <w:b/>
          <w:sz w:val="28"/>
          <w:szCs w:val="28"/>
        </w:rPr>
        <w:t>INFORMATION FOR SELF-REPRESENTED (PRO SE) PARTIES</w:t>
      </w:r>
    </w:p>
    <w:p w:rsidR="00764A9A" w:rsidRPr="00764A9A" w:rsidRDefault="00764A9A" w:rsidP="00764A9A">
      <w:pPr>
        <w:jc w:val="center"/>
        <w:rPr>
          <w:b/>
          <w:sz w:val="28"/>
          <w:szCs w:val="28"/>
        </w:rPr>
      </w:pPr>
    </w:p>
    <w:p w:rsidR="00764A9A" w:rsidRPr="00764A9A" w:rsidRDefault="00764A9A" w:rsidP="00764A9A">
      <w:pPr>
        <w:rPr>
          <w:sz w:val="28"/>
          <w:szCs w:val="28"/>
        </w:rPr>
      </w:pPr>
      <w:r w:rsidRPr="00764A9A">
        <w:rPr>
          <w:sz w:val="28"/>
          <w:szCs w:val="28"/>
        </w:rPr>
        <w:t>Judges and their assistants may not give any legal advice, including any advice or direction regarding the preparation or processing of court papers.</w:t>
      </w:r>
    </w:p>
    <w:p w:rsidR="00764A9A" w:rsidRDefault="00764A9A" w:rsidP="00764A9A">
      <w:pPr>
        <w:rPr>
          <w:sz w:val="28"/>
          <w:szCs w:val="28"/>
        </w:rPr>
      </w:pPr>
    </w:p>
    <w:p w:rsidR="00764A9A" w:rsidRPr="00764A9A" w:rsidRDefault="00764A9A" w:rsidP="00764A9A">
      <w:pPr>
        <w:rPr>
          <w:sz w:val="28"/>
          <w:szCs w:val="28"/>
        </w:rPr>
      </w:pPr>
      <w:r w:rsidRPr="00764A9A">
        <w:rPr>
          <w:sz w:val="28"/>
          <w:szCs w:val="28"/>
        </w:rPr>
        <w:t>Judges may not have any one-sided communications with any</w:t>
      </w:r>
      <w:r>
        <w:rPr>
          <w:sz w:val="28"/>
          <w:szCs w:val="28"/>
        </w:rPr>
        <w:t xml:space="preserve"> party.  Requests to speak priv</w:t>
      </w:r>
      <w:r w:rsidRPr="00764A9A">
        <w:rPr>
          <w:sz w:val="28"/>
          <w:szCs w:val="28"/>
        </w:rPr>
        <w:t>ately with the Judge will be refused.</w:t>
      </w:r>
    </w:p>
    <w:p w:rsidR="00764A9A" w:rsidRPr="00764A9A" w:rsidRDefault="00764A9A">
      <w:pPr>
        <w:rPr>
          <w:sz w:val="28"/>
          <w:szCs w:val="28"/>
        </w:rPr>
      </w:pPr>
    </w:p>
    <w:p w:rsidR="00764A9A" w:rsidRPr="00764A9A" w:rsidRDefault="00764A9A" w:rsidP="00764A9A">
      <w:pPr>
        <w:rPr>
          <w:sz w:val="28"/>
          <w:szCs w:val="28"/>
        </w:rPr>
      </w:pPr>
      <w:r w:rsidRPr="00764A9A">
        <w:rPr>
          <w:sz w:val="28"/>
          <w:szCs w:val="28"/>
        </w:rPr>
        <w:t>Do not send letters directly to the judge.</w:t>
      </w:r>
    </w:p>
    <w:p w:rsidR="00764A9A" w:rsidRDefault="00764A9A">
      <w:pPr>
        <w:rPr>
          <w:sz w:val="28"/>
          <w:szCs w:val="28"/>
        </w:rPr>
      </w:pPr>
    </w:p>
    <w:p w:rsidR="00764A9A" w:rsidRPr="00764A9A" w:rsidRDefault="00764A9A" w:rsidP="00764A9A">
      <w:pPr>
        <w:rPr>
          <w:sz w:val="28"/>
          <w:szCs w:val="28"/>
        </w:rPr>
      </w:pPr>
      <w:r w:rsidRPr="00764A9A">
        <w:rPr>
          <w:sz w:val="28"/>
          <w:szCs w:val="28"/>
        </w:rPr>
        <w:t>Judges and their assistants must remain neutral and impartial.</w:t>
      </w:r>
    </w:p>
    <w:p w:rsidR="00764A9A" w:rsidRDefault="00764A9A">
      <w:pPr>
        <w:rPr>
          <w:sz w:val="28"/>
          <w:szCs w:val="28"/>
        </w:rPr>
      </w:pPr>
    </w:p>
    <w:p w:rsidR="00764A9A" w:rsidRPr="00764A9A" w:rsidRDefault="00764A9A">
      <w:pPr>
        <w:rPr>
          <w:sz w:val="28"/>
          <w:szCs w:val="28"/>
        </w:rPr>
      </w:pPr>
      <w:r w:rsidRPr="00764A9A">
        <w:rPr>
          <w:sz w:val="28"/>
          <w:szCs w:val="28"/>
        </w:rPr>
        <w:t>A party without a lawyer is not entitled to special treatment and must follow the same rules of procedures, rules of evidence, and laws that govern lawyers.</w:t>
      </w:r>
    </w:p>
    <w:p w:rsidR="00764A9A" w:rsidRPr="00764A9A" w:rsidRDefault="00764A9A">
      <w:pPr>
        <w:rPr>
          <w:sz w:val="28"/>
          <w:szCs w:val="28"/>
        </w:rPr>
      </w:pPr>
    </w:p>
    <w:p w:rsidR="00764A9A" w:rsidRPr="00764A9A" w:rsidRDefault="00764A9A">
      <w:pPr>
        <w:rPr>
          <w:sz w:val="28"/>
          <w:szCs w:val="28"/>
        </w:rPr>
      </w:pPr>
    </w:p>
    <w:p w:rsidR="00764A9A" w:rsidRPr="00764A9A" w:rsidRDefault="00764A9A">
      <w:pPr>
        <w:rPr>
          <w:sz w:val="28"/>
          <w:szCs w:val="28"/>
        </w:rPr>
      </w:pPr>
    </w:p>
    <w:p w:rsidR="00764A9A" w:rsidRPr="00764A9A" w:rsidRDefault="00764A9A">
      <w:pPr>
        <w:rPr>
          <w:sz w:val="28"/>
          <w:szCs w:val="28"/>
        </w:rPr>
      </w:pPr>
    </w:p>
    <w:p w:rsidR="00764A9A" w:rsidRPr="00764A9A" w:rsidRDefault="00764A9A">
      <w:pPr>
        <w:rPr>
          <w:sz w:val="28"/>
          <w:szCs w:val="28"/>
        </w:rPr>
      </w:pPr>
    </w:p>
    <w:sectPr w:rsidR="00764A9A" w:rsidRPr="00764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A"/>
    <w:rsid w:val="00636F00"/>
    <w:rsid w:val="007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739906A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Collier County Court Administration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Mary</dc:creator>
  <cp:lastModifiedBy>Evans, Mary</cp:lastModifiedBy>
  <cp:revision>1</cp:revision>
  <dcterms:created xsi:type="dcterms:W3CDTF">2015-01-23T20:01:00Z</dcterms:created>
  <dcterms:modified xsi:type="dcterms:W3CDTF">2015-01-23T20:05:00Z</dcterms:modified>
</cp:coreProperties>
</file>