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3BD" w:rsidRDefault="001963BD" w:rsidP="001963BD">
      <w:pPr>
        <w:tabs>
          <w:tab w:val="center" w:pos="4680"/>
        </w:tabs>
        <w:suppressAutoHyphens/>
        <w:rPr>
          <w:b/>
          <w:color w:val="FF0000"/>
          <w:sz w:val="32"/>
          <w:szCs w:val="32"/>
        </w:rPr>
      </w:pPr>
      <w:r w:rsidRPr="008813AB">
        <w:rPr>
          <w:b/>
          <w:color w:val="FF0000"/>
          <w:sz w:val="32"/>
          <w:szCs w:val="32"/>
        </w:rPr>
        <w:t>NOTE: DELETE ALL INSTRUCTIONS OR TEXT IN RED</w:t>
      </w:r>
      <w:r>
        <w:rPr>
          <w:b/>
          <w:color w:val="FF0000"/>
          <w:sz w:val="32"/>
          <w:szCs w:val="32"/>
        </w:rPr>
        <w:t xml:space="preserve">.  PLEASE DO NOT SUBMIT PROPOSED REPORTS IN REDLINE OR TRACKING CHANGES.  </w:t>
      </w:r>
    </w:p>
    <w:p w:rsidR="001963BD" w:rsidRPr="008813AB" w:rsidRDefault="001963BD" w:rsidP="001963BD">
      <w:pPr>
        <w:tabs>
          <w:tab w:val="center" w:pos="4680"/>
        </w:tabs>
        <w:suppressAutoHyphens/>
        <w:rPr>
          <w:b/>
          <w:color w:val="FF0000"/>
          <w:sz w:val="32"/>
          <w:szCs w:val="32"/>
        </w:rPr>
      </w:pPr>
      <w:r>
        <w:rPr>
          <w:b/>
          <w:color w:val="FF0000"/>
          <w:sz w:val="32"/>
          <w:szCs w:val="32"/>
        </w:rPr>
        <w:t xml:space="preserve">NATURALLY EACH CASE MAY REQUIRE ADDITIONAL FINDINGS OF FACT </w:t>
      </w:r>
      <w:r w:rsidR="000239BC">
        <w:rPr>
          <w:b/>
          <w:color w:val="FF0000"/>
          <w:sz w:val="32"/>
          <w:szCs w:val="32"/>
        </w:rPr>
        <w:t xml:space="preserve">AND REVISIONS </w:t>
      </w:r>
      <w:bookmarkStart w:id="0" w:name="_GoBack"/>
      <w:bookmarkEnd w:id="0"/>
      <w:r>
        <w:rPr>
          <w:b/>
          <w:color w:val="FF0000"/>
          <w:sz w:val="32"/>
          <w:szCs w:val="32"/>
        </w:rPr>
        <w:t xml:space="preserve">AS NECESSARY.  </w:t>
      </w:r>
    </w:p>
    <w:p w:rsidR="001963BD" w:rsidRDefault="001963BD" w:rsidP="009C7658">
      <w:pPr>
        <w:pStyle w:val="Header"/>
        <w:tabs>
          <w:tab w:val="clear" w:pos="8640"/>
          <w:tab w:val="right" w:pos="9360"/>
        </w:tabs>
        <w:jc w:val="center"/>
      </w:pPr>
    </w:p>
    <w:p w:rsidR="009C7658" w:rsidRPr="00347740" w:rsidRDefault="009C7658" w:rsidP="009C7658">
      <w:pPr>
        <w:pStyle w:val="Header"/>
        <w:tabs>
          <w:tab w:val="clear" w:pos="8640"/>
          <w:tab w:val="right" w:pos="9360"/>
        </w:tabs>
        <w:jc w:val="center"/>
      </w:pPr>
      <w:r w:rsidRPr="00347740">
        <w:t>IN THE CIRCUIT COURT OF THE TWENTIETH JUDICIAL CIRCUIT</w:t>
      </w:r>
    </w:p>
    <w:p w:rsidR="009C7658" w:rsidRPr="00347740" w:rsidRDefault="009C7658" w:rsidP="009C7658">
      <w:pPr>
        <w:pStyle w:val="Header"/>
        <w:tabs>
          <w:tab w:val="clear" w:pos="8640"/>
          <w:tab w:val="right" w:pos="9360"/>
        </w:tabs>
        <w:jc w:val="center"/>
      </w:pPr>
      <w:r w:rsidRPr="00347740">
        <w:t>IN AND FOR COLLIER COUNTY, FLORIDA</w:t>
      </w:r>
    </w:p>
    <w:p w:rsidR="009C7658" w:rsidRPr="00347740" w:rsidRDefault="009C7658" w:rsidP="009C7658"/>
    <w:p w:rsidR="009C7658" w:rsidRPr="00347740" w:rsidRDefault="009C7658" w:rsidP="009C7658">
      <w:r w:rsidRPr="00347740">
        <w:t xml:space="preserve">IN RE:  </w:t>
      </w:r>
    </w:p>
    <w:p w:rsidR="009C7658" w:rsidRPr="00347740" w:rsidRDefault="009C7658" w:rsidP="009C7658"/>
    <w:p w:rsidR="001963BD" w:rsidRPr="007853D5" w:rsidRDefault="001963BD" w:rsidP="001963BD">
      <w:pPr>
        <w:tabs>
          <w:tab w:val="left" w:pos="720"/>
          <w:tab w:val="left" w:pos="1440"/>
          <w:tab w:val="left" w:pos="2160"/>
          <w:tab w:val="left" w:pos="2880"/>
        </w:tabs>
        <w:ind w:left="2880" w:hanging="2880"/>
        <w:rPr>
          <w:b/>
          <w:color w:val="FF0000"/>
        </w:rPr>
      </w:pPr>
      <w:r w:rsidRPr="007853D5">
        <w:rPr>
          <w:b/>
          <w:color w:val="FF0000"/>
        </w:rPr>
        <w:t>NAME,</w:t>
      </w:r>
    </w:p>
    <w:p w:rsidR="001963BD" w:rsidRPr="00347740" w:rsidRDefault="001963BD" w:rsidP="001963BD">
      <w:pPr>
        <w:tabs>
          <w:tab w:val="left" w:pos="720"/>
          <w:tab w:val="left" w:pos="1440"/>
          <w:tab w:val="left" w:pos="2160"/>
          <w:tab w:val="left" w:pos="2880"/>
        </w:tabs>
        <w:ind w:left="2880" w:hanging="2880"/>
      </w:pPr>
      <w:r w:rsidRPr="00347740">
        <w:tab/>
      </w:r>
      <w:r w:rsidRPr="00347740">
        <w:rPr>
          <w:bCs/>
        </w:rPr>
        <w:t>Petitioner,</w:t>
      </w:r>
      <w:r w:rsidRPr="00347740">
        <w:rPr>
          <w:bCs/>
        </w:rPr>
        <w:tab/>
      </w:r>
      <w:r w:rsidRPr="00347740">
        <w:tab/>
      </w:r>
      <w:r w:rsidRPr="00347740">
        <w:tab/>
      </w:r>
      <w:r w:rsidRPr="00347740">
        <w:tab/>
        <w:t xml:space="preserve">         </w:t>
      </w:r>
      <w:r w:rsidRPr="00347740">
        <w:tab/>
        <w:t xml:space="preserve">      </w:t>
      </w:r>
    </w:p>
    <w:p w:rsidR="001963BD" w:rsidRPr="00347740" w:rsidRDefault="001963BD" w:rsidP="001963BD">
      <w:pPr>
        <w:rPr>
          <w:bCs/>
        </w:rPr>
      </w:pPr>
    </w:p>
    <w:p w:rsidR="001963BD" w:rsidRPr="00347740" w:rsidRDefault="001963BD" w:rsidP="001963BD">
      <w:pPr>
        <w:rPr>
          <w:bCs/>
        </w:rPr>
      </w:pPr>
      <w:r w:rsidRPr="00347740">
        <w:rPr>
          <w:bCs/>
        </w:rPr>
        <w:t>vs.</w:t>
      </w:r>
      <w:r w:rsidRPr="00347740">
        <w:tab/>
      </w:r>
      <w:r w:rsidRPr="00347740">
        <w:tab/>
      </w:r>
      <w:r w:rsidRPr="00347740">
        <w:tab/>
      </w:r>
      <w:r w:rsidRPr="00347740">
        <w:tab/>
      </w:r>
      <w:r w:rsidRPr="00347740">
        <w:tab/>
      </w:r>
      <w:r w:rsidRPr="00347740">
        <w:tab/>
        <w:t xml:space="preserve">         </w:t>
      </w:r>
      <w:r w:rsidRPr="00347740">
        <w:tab/>
      </w:r>
      <w:r w:rsidRPr="00347740">
        <w:rPr>
          <w:bCs/>
        </w:rPr>
        <w:t xml:space="preserve">CASE NO. </w:t>
      </w:r>
    </w:p>
    <w:p w:rsidR="001963BD" w:rsidRPr="00347740" w:rsidRDefault="001963BD" w:rsidP="001963BD">
      <w:r w:rsidRPr="00347740">
        <w:tab/>
      </w:r>
      <w:r w:rsidRPr="00347740">
        <w:tab/>
      </w:r>
      <w:r w:rsidRPr="00347740">
        <w:tab/>
      </w:r>
      <w:r w:rsidRPr="00347740">
        <w:tab/>
      </w:r>
      <w:r w:rsidRPr="00347740">
        <w:tab/>
      </w:r>
      <w:r w:rsidRPr="00347740">
        <w:tab/>
      </w:r>
      <w:r w:rsidRPr="00347740">
        <w:tab/>
        <w:t>Domestic Relations</w:t>
      </w:r>
    </w:p>
    <w:p w:rsidR="001963BD" w:rsidRPr="007853D5" w:rsidRDefault="001963BD" w:rsidP="001963BD">
      <w:pPr>
        <w:tabs>
          <w:tab w:val="left" w:pos="720"/>
          <w:tab w:val="left" w:pos="1440"/>
          <w:tab w:val="left" w:pos="2160"/>
          <w:tab w:val="left" w:pos="2880"/>
          <w:tab w:val="left" w:pos="3600"/>
        </w:tabs>
        <w:ind w:left="3600" w:hanging="3600"/>
        <w:rPr>
          <w:b/>
          <w:bCs/>
          <w:color w:val="FF0000"/>
        </w:rPr>
      </w:pPr>
      <w:r w:rsidRPr="007853D5">
        <w:rPr>
          <w:b/>
          <w:bCs/>
          <w:color w:val="FF0000"/>
        </w:rPr>
        <w:t xml:space="preserve">NAME,  </w:t>
      </w:r>
    </w:p>
    <w:p w:rsidR="001963BD" w:rsidRPr="00347740" w:rsidRDefault="001963BD" w:rsidP="001963BD">
      <w:pPr>
        <w:rPr>
          <w:u w:val="single"/>
        </w:rPr>
      </w:pPr>
      <w:r w:rsidRPr="00347740">
        <w:rPr>
          <w:bCs/>
        </w:rPr>
        <w:tab/>
        <w:t xml:space="preserve"> Respondent</w:t>
      </w:r>
      <w:r>
        <w:rPr>
          <w:bCs/>
        </w:rPr>
        <w:t>.</w:t>
      </w:r>
    </w:p>
    <w:p w:rsidR="009C7658" w:rsidRPr="00347740" w:rsidRDefault="009C7658" w:rsidP="009C7658">
      <w:r w:rsidRPr="00347740">
        <w:t>______________________________________</w:t>
      </w:r>
    </w:p>
    <w:p w:rsidR="009C7658" w:rsidRDefault="009C7658" w:rsidP="009C7658"/>
    <w:p w:rsidR="009C7658" w:rsidRDefault="009C7658" w:rsidP="009C7658">
      <w:pPr>
        <w:jc w:val="center"/>
        <w:rPr>
          <w:b/>
          <w:bCs/>
          <w:szCs w:val="28"/>
          <w:u w:val="single"/>
        </w:rPr>
      </w:pPr>
      <w:r>
        <w:rPr>
          <w:b/>
          <w:bCs/>
          <w:szCs w:val="28"/>
          <w:u w:val="single"/>
        </w:rPr>
        <w:t xml:space="preserve">SUPPLEMENTAL FINAL JUDGMENT MODIFYING </w:t>
      </w:r>
      <w:r w:rsidRPr="0033205A">
        <w:rPr>
          <w:b/>
          <w:u w:val="single"/>
        </w:rPr>
        <w:t>TIME SHARING SCHEDULE, CHILD SUPPORT, AND RELATED RELIEF</w:t>
      </w:r>
    </w:p>
    <w:p w:rsidR="009C7658" w:rsidRPr="001963BD" w:rsidRDefault="009C7658" w:rsidP="009C7658">
      <w:pPr>
        <w:jc w:val="center"/>
        <w:rPr>
          <w:b/>
          <w:bCs/>
          <w:szCs w:val="28"/>
          <w:u w:val="single"/>
        </w:rPr>
      </w:pPr>
      <w:r>
        <w:rPr>
          <w:b/>
          <w:bCs/>
          <w:szCs w:val="28"/>
          <w:u w:val="single"/>
        </w:rPr>
        <w:t xml:space="preserve">(Adopting Recommended Order Dated </w:t>
      </w:r>
      <w:r w:rsidR="001963BD" w:rsidRPr="001963BD">
        <w:rPr>
          <w:b/>
          <w:color w:val="FF0000"/>
          <w:u w:val="single"/>
        </w:rPr>
        <w:t>{INSERT DATE}</w:t>
      </w:r>
      <w:r w:rsidRPr="001963BD">
        <w:rPr>
          <w:b/>
          <w:bCs/>
          <w:szCs w:val="28"/>
          <w:u w:val="single"/>
        </w:rPr>
        <w:t>)</w:t>
      </w:r>
    </w:p>
    <w:p w:rsidR="009C7658" w:rsidRDefault="009C7658" w:rsidP="009C7658">
      <w:r>
        <w:t xml:space="preserve">        </w:t>
      </w:r>
    </w:p>
    <w:p w:rsidR="009C7658" w:rsidRPr="00347740" w:rsidRDefault="009C7658" w:rsidP="00B269AE">
      <w:pPr>
        <w:jc w:val="both"/>
        <w:rPr>
          <w:rFonts w:eastAsia="Calibri"/>
        </w:rPr>
      </w:pPr>
      <w:r>
        <w:tab/>
      </w:r>
      <w:r w:rsidRPr="00347740">
        <w:rPr>
          <w:rFonts w:eastAsia="Calibri"/>
        </w:rPr>
        <w:t xml:space="preserve">THIS CAUSE came before the Court upon the </w:t>
      </w:r>
      <w:r>
        <w:rPr>
          <w:rFonts w:eastAsia="Calibri"/>
        </w:rPr>
        <w:t>Recommended Order</w:t>
      </w:r>
      <w:r w:rsidRPr="00347740">
        <w:rPr>
          <w:rFonts w:eastAsia="Calibri"/>
        </w:rPr>
        <w:t xml:space="preserve"> of the Magistrate entered on</w:t>
      </w:r>
      <w:r>
        <w:rPr>
          <w:rFonts w:eastAsia="Calibri"/>
        </w:rPr>
        <w:t xml:space="preserve"> {INSERT DATE}. </w:t>
      </w:r>
      <w:r w:rsidRPr="00347740">
        <w:rPr>
          <w:rFonts w:eastAsia="Calibri"/>
        </w:rPr>
        <w:t>The Court, having reviewed and considered the findings of the Report</w:t>
      </w:r>
      <w:r w:rsidRPr="00347740">
        <w:t>, it is</w:t>
      </w:r>
      <w:r w:rsidRPr="00347740">
        <w:rPr>
          <w:rFonts w:eastAsia="Calibri"/>
        </w:rPr>
        <w:t>:</w:t>
      </w:r>
    </w:p>
    <w:p w:rsidR="009C7658" w:rsidRPr="00347740" w:rsidRDefault="009C7658" w:rsidP="00B269AE">
      <w:pPr>
        <w:jc w:val="both"/>
      </w:pPr>
    </w:p>
    <w:p w:rsidR="009C7658" w:rsidRPr="00347740" w:rsidRDefault="009C7658" w:rsidP="00B269AE">
      <w:pPr>
        <w:jc w:val="both"/>
      </w:pPr>
      <w:r w:rsidRPr="00347740">
        <w:t xml:space="preserve">ORDERED AND ADJUDGED: </w:t>
      </w:r>
    </w:p>
    <w:p w:rsidR="009C7658" w:rsidRPr="00347740" w:rsidRDefault="009C7658" w:rsidP="00B269AE">
      <w:pPr>
        <w:jc w:val="both"/>
      </w:pPr>
    </w:p>
    <w:p w:rsidR="009C7658" w:rsidRDefault="009C7658" w:rsidP="00B269AE">
      <w:pPr>
        <w:pStyle w:val="Level1"/>
        <w:numPr>
          <w:ilvl w:val="0"/>
          <w:numId w:val="20"/>
        </w:numPr>
        <w:spacing w:after="240"/>
        <w:ind w:hanging="720"/>
        <w:jc w:val="both"/>
      </w:pPr>
      <w:r>
        <w:t xml:space="preserve">The Recommended Order of the Magistrate dated </w:t>
      </w:r>
      <w:r w:rsidRPr="001963BD">
        <w:rPr>
          <w:b/>
          <w:color w:val="FF0000"/>
        </w:rPr>
        <w:t>{INSERT DATE}</w:t>
      </w:r>
      <w:r w:rsidRPr="001963BD">
        <w:rPr>
          <w:color w:val="FF0000"/>
        </w:rPr>
        <w:t xml:space="preserve"> </w:t>
      </w:r>
      <w:r>
        <w:t>a</w:t>
      </w:r>
      <w:r w:rsidRPr="009845B6">
        <w:t>nd</w:t>
      </w:r>
      <w:r>
        <w:t xml:space="preserve"> attached hereto are hereby ratified and approved. </w:t>
      </w:r>
    </w:p>
    <w:p w:rsidR="009C7658" w:rsidRDefault="009C7658" w:rsidP="00B269AE">
      <w:pPr>
        <w:pStyle w:val="Level1"/>
        <w:numPr>
          <w:ilvl w:val="0"/>
          <w:numId w:val="20"/>
        </w:numPr>
        <w:spacing w:after="240"/>
        <w:ind w:hanging="720"/>
        <w:jc w:val="both"/>
      </w:pPr>
      <w:r>
        <w:t xml:space="preserve">The Court adopts each and every finding and recommendation contained in the Recommended Order of the Magistrate as the Order and Judgment of this Court, as if fully set forth herein and made a part hereof. </w:t>
      </w:r>
    </w:p>
    <w:p w:rsidR="009C7658" w:rsidRDefault="009C7658" w:rsidP="00B269AE">
      <w:pPr>
        <w:pStyle w:val="Level1"/>
        <w:numPr>
          <w:ilvl w:val="0"/>
          <w:numId w:val="20"/>
        </w:numPr>
        <w:spacing w:after="240"/>
        <w:ind w:hanging="720"/>
        <w:jc w:val="both"/>
      </w:pPr>
      <w:r w:rsidRPr="00A466B7">
        <w:t>There has been a substantial change in circumstances of the parties since the entry o</w:t>
      </w:r>
      <w:r>
        <w:t xml:space="preserve">f the last order awarding or modifying timesharing and/or child support entered on </w:t>
      </w:r>
      <w:r w:rsidR="001963BD" w:rsidRPr="001963BD">
        <w:rPr>
          <w:b/>
          <w:color w:val="FF0000"/>
        </w:rPr>
        <w:t xml:space="preserve">{INSERT DATE </w:t>
      </w:r>
      <w:r w:rsidRPr="001963BD">
        <w:rPr>
          <w:b/>
          <w:color w:val="FF0000"/>
        </w:rPr>
        <w:t>OF PRIOR ORDER}.</w:t>
      </w:r>
      <w:r w:rsidRPr="001963BD">
        <w:rPr>
          <w:color w:val="FF0000"/>
        </w:rPr>
        <w:t xml:space="preserve"> </w:t>
      </w:r>
      <w:r>
        <w:t>It is in the best interests of the minor child that the current timesharing scheduled and/or child support order be modified as listed in the Recommended Order of the Magistrate dated (DATE) and attached hereto.</w:t>
      </w:r>
    </w:p>
    <w:p w:rsidR="00A37744" w:rsidRDefault="00A37744" w:rsidP="00B269AE">
      <w:pPr>
        <w:pStyle w:val="Level1"/>
        <w:numPr>
          <w:ilvl w:val="0"/>
          <w:numId w:val="20"/>
        </w:numPr>
        <w:spacing w:after="240"/>
        <w:ind w:hanging="720"/>
        <w:jc w:val="both"/>
      </w:pPr>
      <w:r>
        <w:t>Any Motion to Vacate must be filed in accordance with Rule 12.490(e), Florida Family Law Rules of Procedure.</w:t>
      </w:r>
    </w:p>
    <w:p w:rsidR="009C7658" w:rsidRDefault="009C7658" w:rsidP="00B269AE">
      <w:pPr>
        <w:pStyle w:val="Level1"/>
        <w:numPr>
          <w:ilvl w:val="0"/>
          <w:numId w:val="20"/>
        </w:numPr>
        <w:spacing w:after="240"/>
        <w:ind w:hanging="720"/>
        <w:jc w:val="both"/>
      </w:pPr>
      <w:r w:rsidRPr="005A462C">
        <w:lastRenderedPageBreak/>
        <w:t>The Court reserves jurisdiction to modify and enforce this Final Judgment</w:t>
      </w:r>
      <w:r>
        <w:t>.</w:t>
      </w:r>
    </w:p>
    <w:p w:rsidR="00B269AE" w:rsidRDefault="00B269AE" w:rsidP="00B269AE">
      <w:pPr>
        <w:numPr>
          <w:ilvl w:val="12"/>
          <w:numId w:val="0"/>
        </w:numPr>
        <w:jc w:val="both"/>
      </w:pPr>
    </w:p>
    <w:p w:rsidR="009C7658" w:rsidRDefault="009C7658" w:rsidP="001963BD">
      <w:pPr>
        <w:numPr>
          <w:ilvl w:val="12"/>
          <w:numId w:val="0"/>
        </w:numPr>
        <w:ind w:firstLine="720"/>
        <w:jc w:val="both"/>
      </w:pPr>
      <w:r>
        <w:t xml:space="preserve">DONE AND ORDERED at Naples, Collier County, Florida this _______ day of </w:t>
      </w:r>
    </w:p>
    <w:p w:rsidR="009C7658" w:rsidRDefault="009C7658" w:rsidP="00B269AE">
      <w:pPr>
        <w:numPr>
          <w:ilvl w:val="12"/>
          <w:numId w:val="0"/>
        </w:numPr>
        <w:jc w:val="both"/>
      </w:pPr>
      <w:r>
        <w:t xml:space="preserve">___________________, 20____. </w:t>
      </w:r>
    </w:p>
    <w:p w:rsidR="009C7658" w:rsidRDefault="009C7658" w:rsidP="00B269AE">
      <w:pPr>
        <w:numPr>
          <w:ilvl w:val="12"/>
          <w:numId w:val="0"/>
        </w:numPr>
        <w:jc w:val="both"/>
      </w:pPr>
    </w:p>
    <w:p w:rsidR="009C7658" w:rsidRDefault="009C7658" w:rsidP="00B269AE">
      <w:pPr>
        <w:numPr>
          <w:ilvl w:val="12"/>
          <w:numId w:val="0"/>
        </w:numPr>
        <w:jc w:val="both"/>
      </w:pPr>
    </w:p>
    <w:p w:rsidR="009C7658" w:rsidRDefault="009C7658" w:rsidP="00B269AE">
      <w:pPr>
        <w:numPr>
          <w:ilvl w:val="12"/>
          <w:numId w:val="0"/>
        </w:numPr>
        <w:jc w:val="both"/>
      </w:pPr>
    </w:p>
    <w:p w:rsidR="009C7658" w:rsidRDefault="009C7658" w:rsidP="00B269AE">
      <w:pPr>
        <w:numPr>
          <w:ilvl w:val="12"/>
          <w:numId w:val="0"/>
        </w:numPr>
        <w:ind w:left="3600" w:firstLine="720"/>
        <w:jc w:val="both"/>
      </w:pPr>
      <w:r>
        <w:t>_____________________________</w:t>
      </w:r>
      <w:r>
        <w:tab/>
      </w:r>
      <w:r>
        <w:tab/>
      </w:r>
    </w:p>
    <w:p w:rsidR="009C7658" w:rsidRDefault="00A94709" w:rsidP="00B269AE">
      <w:pPr>
        <w:numPr>
          <w:ilvl w:val="12"/>
          <w:numId w:val="0"/>
        </w:numPr>
        <w:ind w:left="4320"/>
        <w:jc w:val="both"/>
      </w:pPr>
      <w:r>
        <w:t>Honorable</w:t>
      </w:r>
      <w:r w:rsidR="001963BD">
        <w:t>____________</w:t>
      </w:r>
    </w:p>
    <w:p w:rsidR="009C7658" w:rsidRDefault="009C7658" w:rsidP="00B269AE">
      <w:pPr>
        <w:numPr>
          <w:ilvl w:val="12"/>
          <w:numId w:val="0"/>
        </w:numPr>
        <w:ind w:left="4320"/>
        <w:jc w:val="both"/>
      </w:pPr>
      <w:r>
        <w:t>Circuit Court Judge</w:t>
      </w:r>
    </w:p>
    <w:p w:rsidR="00B269AE" w:rsidRDefault="00B269AE" w:rsidP="00B269AE">
      <w:pPr>
        <w:numPr>
          <w:ilvl w:val="12"/>
          <w:numId w:val="0"/>
        </w:numPr>
        <w:jc w:val="both"/>
      </w:pPr>
    </w:p>
    <w:p w:rsidR="009C7658" w:rsidRPr="00347740" w:rsidRDefault="009C7658" w:rsidP="00B269AE">
      <w:pPr>
        <w:jc w:val="both"/>
        <w:rPr>
          <w:b/>
        </w:rPr>
      </w:pPr>
      <w:r w:rsidRPr="00347740">
        <w:rPr>
          <w:b/>
        </w:rPr>
        <w:t>Electronic Service per e-Portal Service List:</w:t>
      </w:r>
    </w:p>
    <w:p w:rsidR="009C7658" w:rsidRPr="00347740" w:rsidRDefault="009C7658" w:rsidP="009C7658">
      <w:pPr>
        <w:rPr>
          <w:b/>
        </w:rPr>
      </w:pPr>
    </w:p>
    <w:p w:rsidR="009C7658" w:rsidRPr="00347740" w:rsidRDefault="009C7658" w:rsidP="009C7658">
      <w:pPr>
        <w:jc w:val="center"/>
        <w:rPr>
          <w:b/>
          <w:u w:val="single"/>
        </w:rPr>
      </w:pPr>
      <w:r w:rsidRPr="00347740">
        <w:rPr>
          <w:b/>
          <w:u w:val="single"/>
        </w:rPr>
        <w:t>CERTIFICATE OF SERVICE</w:t>
      </w:r>
    </w:p>
    <w:p w:rsidR="009C7658" w:rsidRPr="00347740" w:rsidRDefault="009C7658" w:rsidP="009C7658">
      <w:pPr>
        <w:jc w:val="center"/>
        <w:rPr>
          <w:b/>
        </w:rPr>
      </w:pPr>
    </w:p>
    <w:p w:rsidR="009C7658" w:rsidRPr="00347740" w:rsidRDefault="009C7658" w:rsidP="009C7658">
      <w:r w:rsidRPr="00347740">
        <w:rPr>
          <w:bCs/>
        </w:rPr>
        <w:t>I HEREBY CERTIFY</w:t>
      </w:r>
      <w:r w:rsidRPr="00347740">
        <w:t xml:space="preserve"> that a true and correct copy of the above and foregoing has been provided this ______ day of _______________ 20____, to the following:</w:t>
      </w:r>
    </w:p>
    <w:p w:rsidR="009C7658" w:rsidRDefault="009C7658" w:rsidP="009C7658"/>
    <w:p w:rsidR="00A94709" w:rsidRDefault="00A94709" w:rsidP="009C7658"/>
    <w:p w:rsidR="00A94709" w:rsidRDefault="00A94709" w:rsidP="009C7658"/>
    <w:p w:rsidR="00A94709" w:rsidRDefault="00A94709" w:rsidP="009C7658"/>
    <w:p w:rsidR="00A94709" w:rsidRPr="00347740" w:rsidRDefault="00A94709" w:rsidP="009C7658"/>
    <w:p w:rsidR="009C7658" w:rsidRPr="00347740" w:rsidRDefault="009C7658" w:rsidP="009C7658"/>
    <w:p w:rsidR="009C7658" w:rsidRPr="00347740" w:rsidRDefault="009C7658" w:rsidP="009C7658">
      <w:pPr>
        <w:ind w:left="4320"/>
      </w:pPr>
      <w:r w:rsidRPr="00347740">
        <w:t>By: ________________________________</w:t>
      </w:r>
    </w:p>
    <w:p w:rsidR="009C7658" w:rsidRPr="009149B3" w:rsidRDefault="009C7658" w:rsidP="009C7658">
      <w:pPr>
        <w:ind w:left="5040" w:firstLine="720"/>
      </w:pPr>
      <w:r w:rsidRPr="00347740">
        <w:t xml:space="preserve">Judicial Assistant </w:t>
      </w:r>
    </w:p>
    <w:p w:rsidR="009C7658" w:rsidRDefault="009C7658" w:rsidP="008E7BB0">
      <w:pPr>
        <w:spacing w:line="278" w:lineRule="exact"/>
        <w:jc w:val="center"/>
        <w:rPr>
          <w:szCs w:val="22"/>
        </w:rPr>
      </w:pPr>
    </w:p>
    <w:p w:rsidR="009C7658" w:rsidRDefault="009C7658">
      <w:pPr>
        <w:widowControl/>
        <w:autoSpaceDE/>
        <w:autoSpaceDN/>
        <w:adjustRightInd/>
        <w:rPr>
          <w:szCs w:val="22"/>
        </w:rPr>
      </w:pPr>
      <w:r>
        <w:rPr>
          <w:szCs w:val="22"/>
        </w:rPr>
        <w:br w:type="page"/>
      </w:r>
    </w:p>
    <w:p w:rsidR="008E7BB0" w:rsidRPr="00B41C45" w:rsidRDefault="008E7BB0" w:rsidP="008E7BB0">
      <w:pPr>
        <w:spacing w:line="278" w:lineRule="exact"/>
        <w:jc w:val="center"/>
        <w:rPr>
          <w:szCs w:val="22"/>
        </w:rPr>
      </w:pPr>
      <w:r w:rsidRPr="00B41C45">
        <w:rPr>
          <w:szCs w:val="22"/>
        </w:rPr>
        <w:lastRenderedPageBreak/>
        <w:t>IN THE CIRCUIT COURT OF THE TWENTIETH JUDICIAL CIRCUIT</w:t>
      </w:r>
    </w:p>
    <w:p w:rsidR="008E7BB0" w:rsidRPr="00B41C45" w:rsidRDefault="008E7BB0" w:rsidP="008E7BB0">
      <w:pPr>
        <w:spacing w:line="278" w:lineRule="exact"/>
        <w:jc w:val="center"/>
        <w:rPr>
          <w:szCs w:val="22"/>
        </w:rPr>
      </w:pPr>
      <w:r w:rsidRPr="00B41C45">
        <w:rPr>
          <w:szCs w:val="22"/>
        </w:rPr>
        <w:t>IN AND FOR COLLIER COUNTY, FLORIDA</w:t>
      </w:r>
    </w:p>
    <w:p w:rsidR="008E7BB0" w:rsidRDefault="008E7BB0" w:rsidP="008E7BB0">
      <w:pPr>
        <w:spacing w:line="278" w:lineRule="exact"/>
        <w:jc w:val="both"/>
        <w:rPr>
          <w:szCs w:val="22"/>
        </w:rPr>
      </w:pPr>
    </w:p>
    <w:p w:rsidR="008E7BB0" w:rsidRDefault="008E7BB0" w:rsidP="008E7BB0">
      <w:pPr>
        <w:spacing w:line="278" w:lineRule="exact"/>
        <w:jc w:val="both"/>
        <w:rPr>
          <w:szCs w:val="22"/>
        </w:rPr>
      </w:pPr>
      <w:r>
        <w:rPr>
          <w:szCs w:val="22"/>
        </w:rPr>
        <w:t xml:space="preserve">IN RE: </w:t>
      </w:r>
    </w:p>
    <w:p w:rsidR="008E7BB0" w:rsidRDefault="008E7BB0" w:rsidP="008E7BB0">
      <w:pPr>
        <w:spacing w:line="278" w:lineRule="exact"/>
        <w:jc w:val="both"/>
        <w:rPr>
          <w:szCs w:val="22"/>
        </w:rPr>
      </w:pPr>
    </w:p>
    <w:p w:rsidR="001963BD" w:rsidRPr="007853D5" w:rsidRDefault="001963BD" w:rsidP="001963BD">
      <w:pPr>
        <w:tabs>
          <w:tab w:val="left" w:pos="720"/>
          <w:tab w:val="left" w:pos="1440"/>
          <w:tab w:val="left" w:pos="2160"/>
          <w:tab w:val="left" w:pos="2880"/>
        </w:tabs>
        <w:ind w:left="2880" w:hanging="2880"/>
        <w:rPr>
          <w:b/>
          <w:color w:val="FF0000"/>
        </w:rPr>
      </w:pPr>
      <w:r w:rsidRPr="007853D5">
        <w:rPr>
          <w:b/>
          <w:color w:val="FF0000"/>
        </w:rPr>
        <w:t>NAME,</w:t>
      </w:r>
    </w:p>
    <w:p w:rsidR="001963BD" w:rsidRPr="00347740" w:rsidRDefault="001963BD" w:rsidP="001963BD">
      <w:pPr>
        <w:tabs>
          <w:tab w:val="left" w:pos="720"/>
          <w:tab w:val="left" w:pos="1440"/>
          <w:tab w:val="left" w:pos="2160"/>
          <w:tab w:val="left" w:pos="2880"/>
        </w:tabs>
        <w:ind w:left="2880" w:hanging="2880"/>
      </w:pPr>
      <w:r w:rsidRPr="00347740">
        <w:tab/>
      </w:r>
      <w:r w:rsidRPr="00347740">
        <w:rPr>
          <w:bCs/>
        </w:rPr>
        <w:t>Petitioner,</w:t>
      </w:r>
      <w:r w:rsidRPr="00347740">
        <w:rPr>
          <w:bCs/>
        </w:rPr>
        <w:tab/>
      </w:r>
      <w:r w:rsidRPr="00347740">
        <w:tab/>
      </w:r>
      <w:r w:rsidRPr="00347740">
        <w:tab/>
      </w:r>
      <w:r w:rsidRPr="00347740">
        <w:tab/>
        <w:t xml:space="preserve">         </w:t>
      </w:r>
      <w:r w:rsidRPr="00347740">
        <w:tab/>
        <w:t xml:space="preserve">      </w:t>
      </w:r>
    </w:p>
    <w:p w:rsidR="001963BD" w:rsidRPr="00347740" w:rsidRDefault="001963BD" w:rsidP="001963BD">
      <w:pPr>
        <w:rPr>
          <w:bCs/>
        </w:rPr>
      </w:pPr>
    </w:p>
    <w:p w:rsidR="001963BD" w:rsidRPr="00347740" w:rsidRDefault="001963BD" w:rsidP="001963BD">
      <w:pPr>
        <w:rPr>
          <w:bCs/>
        </w:rPr>
      </w:pPr>
      <w:r w:rsidRPr="00347740">
        <w:rPr>
          <w:bCs/>
        </w:rPr>
        <w:t>vs.</w:t>
      </w:r>
      <w:r w:rsidRPr="00347740">
        <w:tab/>
      </w:r>
      <w:r w:rsidRPr="00347740">
        <w:tab/>
      </w:r>
      <w:r w:rsidRPr="00347740">
        <w:tab/>
      </w:r>
      <w:r w:rsidRPr="00347740">
        <w:tab/>
      </w:r>
      <w:r w:rsidRPr="00347740">
        <w:tab/>
      </w:r>
      <w:r w:rsidRPr="00347740">
        <w:tab/>
        <w:t xml:space="preserve">         </w:t>
      </w:r>
      <w:r w:rsidRPr="00347740">
        <w:tab/>
      </w:r>
      <w:r w:rsidRPr="00347740">
        <w:rPr>
          <w:bCs/>
        </w:rPr>
        <w:t xml:space="preserve">CASE NO. </w:t>
      </w:r>
    </w:p>
    <w:p w:rsidR="001963BD" w:rsidRPr="00347740" w:rsidRDefault="001963BD" w:rsidP="001963BD">
      <w:r w:rsidRPr="00347740">
        <w:tab/>
      </w:r>
      <w:r w:rsidRPr="00347740">
        <w:tab/>
      </w:r>
      <w:r w:rsidRPr="00347740">
        <w:tab/>
      </w:r>
      <w:r w:rsidRPr="00347740">
        <w:tab/>
      </w:r>
      <w:r w:rsidRPr="00347740">
        <w:tab/>
      </w:r>
      <w:r w:rsidRPr="00347740">
        <w:tab/>
      </w:r>
      <w:r w:rsidRPr="00347740">
        <w:tab/>
        <w:t>Domestic Relations</w:t>
      </w:r>
    </w:p>
    <w:p w:rsidR="001963BD" w:rsidRPr="007853D5" w:rsidRDefault="001963BD" w:rsidP="001963BD">
      <w:pPr>
        <w:tabs>
          <w:tab w:val="left" w:pos="720"/>
          <w:tab w:val="left" w:pos="1440"/>
          <w:tab w:val="left" w:pos="2160"/>
          <w:tab w:val="left" w:pos="2880"/>
          <w:tab w:val="left" w:pos="3600"/>
        </w:tabs>
        <w:ind w:left="3600" w:hanging="3600"/>
        <w:rPr>
          <w:b/>
          <w:bCs/>
          <w:color w:val="FF0000"/>
        </w:rPr>
      </w:pPr>
      <w:r w:rsidRPr="007853D5">
        <w:rPr>
          <w:b/>
          <w:bCs/>
          <w:color w:val="FF0000"/>
        </w:rPr>
        <w:t xml:space="preserve">NAME,  </w:t>
      </w:r>
    </w:p>
    <w:p w:rsidR="001963BD" w:rsidRPr="00347740" w:rsidRDefault="001963BD" w:rsidP="001963BD">
      <w:pPr>
        <w:rPr>
          <w:u w:val="single"/>
        </w:rPr>
      </w:pPr>
      <w:r w:rsidRPr="00347740">
        <w:rPr>
          <w:bCs/>
        </w:rPr>
        <w:tab/>
        <w:t xml:space="preserve"> Respondent</w:t>
      </w:r>
      <w:r>
        <w:rPr>
          <w:bCs/>
        </w:rPr>
        <w:t>.</w:t>
      </w:r>
    </w:p>
    <w:p w:rsidR="008E7BB0" w:rsidRPr="00B41C45" w:rsidRDefault="008E7BB0" w:rsidP="008E7BB0">
      <w:pPr>
        <w:tabs>
          <w:tab w:val="left" w:pos="-1440"/>
        </w:tabs>
        <w:spacing w:line="278" w:lineRule="exact"/>
        <w:jc w:val="both"/>
        <w:rPr>
          <w:sz w:val="22"/>
          <w:szCs w:val="22"/>
        </w:rPr>
      </w:pPr>
      <w:r w:rsidRPr="00B41C45">
        <w:rPr>
          <w:sz w:val="22"/>
          <w:szCs w:val="22"/>
        </w:rPr>
        <w:t>_______________________________________________________/</w:t>
      </w:r>
    </w:p>
    <w:p w:rsidR="00565DCB" w:rsidRPr="00752B69" w:rsidRDefault="005D0971" w:rsidP="005D0971">
      <w:pPr>
        <w:spacing w:line="278" w:lineRule="exact"/>
        <w:ind w:hanging="90"/>
        <w:jc w:val="both"/>
        <w:rPr>
          <w:sz w:val="28"/>
          <w:szCs w:val="28"/>
        </w:rPr>
      </w:pPr>
      <w:r w:rsidRPr="00752B69">
        <w:rPr>
          <w:sz w:val="28"/>
          <w:szCs w:val="28"/>
        </w:rPr>
        <w:t xml:space="preserve">  </w:t>
      </w:r>
      <w:r w:rsidRPr="00752B69">
        <w:rPr>
          <w:sz w:val="28"/>
          <w:szCs w:val="28"/>
        </w:rPr>
        <w:tab/>
      </w:r>
    </w:p>
    <w:p w:rsidR="005D0971" w:rsidRPr="00752B69" w:rsidRDefault="008E7BB0" w:rsidP="00752B69">
      <w:pPr>
        <w:spacing w:line="278" w:lineRule="exact"/>
        <w:jc w:val="center"/>
        <w:rPr>
          <w:b/>
          <w:sz w:val="28"/>
          <w:szCs w:val="28"/>
        </w:rPr>
      </w:pPr>
      <w:r w:rsidRPr="00752B69">
        <w:rPr>
          <w:b/>
          <w:sz w:val="28"/>
          <w:szCs w:val="28"/>
        </w:rPr>
        <w:t>RECOMMENDED ORDER OF THE MAGISTRATE ON SUPPLEMENTAL FINAL JUDGMENT MODIFYING PARENTAL RESPONSIBILITY, VISITATION, OR PARENTING PLAN/TIME-SHARING SCHEDULE AND OTHER RELIEF</w:t>
      </w:r>
    </w:p>
    <w:p w:rsidR="008E7BB0" w:rsidRPr="00B41C45" w:rsidRDefault="005D0971" w:rsidP="009C7658">
      <w:pPr>
        <w:spacing w:line="278" w:lineRule="exact"/>
        <w:ind w:left="-1170"/>
        <w:jc w:val="center"/>
        <w:rPr>
          <w:b/>
        </w:rPr>
      </w:pPr>
      <w:r w:rsidRPr="00752B69">
        <w:rPr>
          <w:b/>
          <w:sz w:val="28"/>
          <w:szCs w:val="28"/>
        </w:rPr>
        <w:t xml:space="preserve">          </w:t>
      </w:r>
      <w:r w:rsidR="00945503">
        <w:rPr>
          <w:rFonts w:ascii="Calibri" w:hAnsi="Calibri"/>
          <w:sz w:val="22"/>
          <w:szCs w:val="22"/>
        </w:rPr>
        <w:t xml:space="preserve"> </w:t>
      </w:r>
      <w:r w:rsidR="008E7BB0" w:rsidRPr="00B41C45">
        <w:rPr>
          <w:b/>
          <w:sz w:val="28"/>
          <w:szCs w:val="28"/>
        </w:rPr>
        <w:t xml:space="preserve">          </w:t>
      </w:r>
    </w:p>
    <w:p w:rsidR="008E7BB0" w:rsidRDefault="008E7BB0" w:rsidP="00B269AE">
      <w:pPr>
        <w:tabs>
          <w:tab w:val="left" w:pos="720"/>
          <w:tab w:val="left" w:pos="1440"/>
          <w:tab w:val="left" w:pos="2160"/>
          <w:tab w:val="left" w:pos="2880"/>
          <w:tab w:val="left" w:pos="3600"/>
          <w:tab w:val="left" w:pos="4320"/>
          <w:tab w:val="left" w:pos="5040"/>
        </w:tabs>
        <w:jc w:val="both"/>
      </w:pPr>
      <w:r>
        <w:t xml:space="preserve">ATTENDANCE: </w:t>
      </w:r>
    </w:p>
    <w:p w:rsidR="008E7BB0" w:rsidRDefault="008E7BB0" w:rsidP="00B269AE">
      <w:pPr>
        <w:tabs>
          <w:tab w:val="left" w:pos="720"/>
          <w:tab w:val="left" w:pos="1440"/>
          <w:tab w:val="left" w:pos="2160"/>
          <w:tab w:val="left" w:pos="2880"/>
          <w:tab w:val="left" w:pos="3600"/>
          <w:tab w:val="left" w:pos="4320"/>
          <w:tab w:val="left" w:pos="5040"/>
        </w:tabs>
        <w:jc w:val="both"/>
      </w:pPr>
    </w:p>
    <w:p w:rsidR="008E7BB0" w:rsidRPr="008E7BB0" w:rsidRDefault="008E7BB0" w:rsidP="00B269AE">
      <w:pPr>
        <w:tabs>
          <w:tab w:val="left" w:pos="720"/>
          <w:tab w:val="left" w:pos="1440"/>
          <w:tab w:val="left" w:pos="2160"/>
          <w:tab w:val="left" w:pos="2880"/>
          <w:tab w:val="left" w:pos="3600"/>
          <w:tab w:val="left" w:pos="4320"/>
          <w:tab w:val="left" w:pos="5040"/>
        </w:tabs>
        <w:jc w:val="both"/>
        <w:rPr>
          <w:u w:val="single"/>
        </w:rPr>
      </w:pPr>
      <w:r>
        <w:fldChar w:fldCharType="begin">
          <w:ffData>
            <w:name w:val="Check7"/>
            <w:enabled/>
            <w:calcOnExit w:val="0"/>
            <w:checkBox>
              <w:sizeAuto/>
              <w:default w:val="0"/>
            </w:checkBox>
          </w:ffData>
        </w:fldChar>
      </w:r>
      <w:bookmarkStart w:id="1" w:name="Check7"/>
      <w:r>
        <w:instrText xml:space="preserve"> FORMCHECKBOX </w:instrText>
      </w:r>
      <w:r w:rsidR="000239BC">
        <w:fldChar w:fldCharType="separate"/>
      </w:r>
      <w:r>
        <w:fldChar w:fldCharType="end"/>
      </w:r>
      <w:bookmarkEnd w:id="1"/>
      <w:r w:rsidRPr="008E7BB0">
        <w:tab/>
        <w:t xml:space="preserve">Petitioner/Former Wife </w:t>
      </w:r>
      <w:r w:rsidRPr="008E7BB0">
        <w:rPr>
          <w:i/>
          <w:iCs/>
        </w:rPr>
        <w:tab/>
      </w:r>
      <w:r w:rsidRPr="008E7BB0">
        <w:tab/>
      </w:r>
      <w:r w:rsidRPr="008E7BB0">
        <w:tab/>
      </w:r>
      <w:r w:rsidRPr="008E7BB0">
        <w:fldChar w:fldCharType="begin">
          <w:ffData>
            <w:name w:val="Check2"/>
            <w:enabled/>
            <w:calcOnExit w:val="0"/>
            <w:checkBox>
              <w:sizeAuto/>
              <w:default w:val="0"/>
            </w:checkBox>
          </w:ffData>
        </w:fldChar>
      </w:r>
      <w:bookmarkStart w:id="2" w:name="Check2"/>
      <w:r w:rsidRPr="008E7BB0">
        <w:instrText xml:space="preserve"> FORMCHECKBOX </w:instrText>
      </w:r>
      <w:r w:rsidR="000239BC">
        <w:fldChar w:fldCharType="separate"/>
      </w:r>
      <w:r w:rsidRPr="008E7BB0">
        <w:fldChar w:fldCharType="end"/>
      </w:r>
      <w:bookmarkEnd w:id="2"/>
      <w:r w:rsidRPr="008E7BB0">
        <w:t xml:space="preserve">     </w:t>
      </w:r>
      <w:r w:rsidRPr="008E7BB0">
        <w:tab/>
        <w:t xml:space="preserve"> Attorney for Petitioner</w:t>
      </w:r>
    </w:p>
    <w:p w:rsidR="008E7BB0" w:rsidRPr="008E7BB0" w:rsidRDefault="008E7BB0" w:rsidP="00B269AE">
      <w:pPr>
        <w:tabs>
          <w:tab w:val="left" w:pos="720"/>
          <w:tab w:val="left" w:pos="1440"/>
          <w:tab w:val="left" w:pos="2160"/>
          <w:tab w:val="left" w:pos="2880"/>
          <w:tab w:val="left" w:pos="3600"/>
          <w:tab w:val="left" w:pos="4320"/>
          <w:tab w:val="left" w:pos="5040"/>
        </w:tabs>
        <w:ind w:left="5040" w:hanging="5040"/>
        <w:jc w:val="both"/>
        <w:rPr>
          <w:u w:val="single"/>
        </w:rPr>
      </w:pPr>
      <w:r>
        <w:fldChar w:fldCharType="begin">
          <w:ffData>
            <w:name w:val="Check3"/>
            <w:enabled/>
            <w:calcOnExit w:val="0"/>
            <w:checkBox>
              <w:sizeAuto/>
              <w:default w:val="0"/>
            </w:checkBox>
          </w:ffData>
        </w:fldChar>
      </w:r>
      <w:bookmarkStart w:id="3" w:name="Check3"/>
      <w:r>
        <w:instrText xml:space="preserve"> FORMCHECKBOX </w:instrText>
      </w:r>
      <w:r w:rsidR="000239BC">
        <w:fldChar w:fldCharType="separate"/>
      </w:r>
      <w:r>
        <w:fldChar w:fldCharType="end"/>
      </w:r>
      <w:bookmarkEnd w:id="3"/>
      <w:r w:rsidRPr="008E7BB0">
        <w:tab/>
        <w:t>Respondent/Former Husband</w:t>
      </w:r>
      <w:r w:rsidRPr="008E7BB0">
        <w:tab/>
      </w:r>
      <w:r w:rsidRPr="008E7BB0">
        <w:tab/>
      </w:r>
      <w:r w:rsidRPr="008E7BB0">
        <w:tab/>
      </w:r>
      <w:r w:rsidRPr="008E7BB0">
        <w:fldChar w:fldCharType="begin">
          <w:ffData>
            <w:name w:val="Check4"/>
            <w:enabled/>
            <w:calcOnExit w:val="0"/>
            <w:checkBox>
              <w:sizeAuto/>
              <w:default w:val="0"/>
            </w:checkBox>
          </w:ffData>
        </w:fldChar>
      </w:r>
      <w:bookmarkStart w:id="4" w:name="Check4"/>
      <w:r w:rsidRPr="008E7BB0">
        <w:instrText xml:space="preserve"> FORMCHECKBOX </w:instrText>
      </w:r>
      <w:r w:rsidR="000239BC">
        <w:fldChar w:fldCharType="separate"/>
      </w:r>
      <w:r w:rsidRPr="008E7BB0">
        <w:fldChar w:fldCharType="end"/>
      </w:r>
      <w:bookmarkEnd w:id="4"/>
      <w:r w:rsidRPr="008E7BB0">
        <w:t xml:space="preserve">        Attorney for Respondent</w:t>
      </w:r>
    </w:p>
    <w:p w:rsidR="008E7BB0" w:rsidRPr="008E7BB0" w:rsidRDefault="008E7BB0" w:rsidP="00B269AE">
      <w:pPr>
        <w:tabs>
          <w:tab w:val="left" w:pos="720"/>
          <w:tab w:val="left" w:pos="1440"/>
          <w:tab w:val="left" w:pos="2160"/>
          <w:tab w:val="left" w:pos="2880"/>
          <w:tab w:val="left" w:pos="3600"/>
          <w:tab w:val="left" w:pos="4320"/>
          <w:tab w:val="left" w:pos="5040"/>
        </w:tabs>
        <w:ind w:left="5040" w:hanging="5040"/>
        <w:jc w:val="both"/>
      </w:pPr>
      <w:r w:rsidRPr="008E7BB0">
        <w:fldChar w:fldCharType="begin">
          <w:ffData>
            <w:name w:val="Check5"/>
            <w:enabled/>
            <w:calcOnExit w:val="0"/>
            <w:checkBox>
              <w:sizeAuto/>
              <w:default w:val="1"/>
            </w:checkBox>
          </w:ffData>
        </w:fldChar>
      </w:r>
      <w:bookmarkStart w:id="5" w:name="Check5"/>
      <w:r w:rsidRPr="008E7BB0">
        <w:instrText xml:space="preserve"> FORMCHECKBOX </w:instrText>
      </w:r>
      <w:r w:rsidR="000239BC">
        <w:fldChar w:fldCharType="separate"/>
      </w:r>
      <w:r w:rsidRPr="008E7BB0">
        <w:fldChar w:fldCharType="end"/>
      </w:r>
      <w:bookmarkEnd w:id="5"/>
      <w:r w:rsidRPr="008E7BB0">
        <w:t xml:space="preserve">        Court Smart</w:t>
      </w:r>
      <w:r w:rsidRPr="008E7BB0">
        <w:tab/>
      </w:r>
      <w:r w:rsidRPr="008E7BB0">
        <w:tab/>
      </w:r>
      <w:r w:rsidRPr="008E7BB0">
        <w:tab/>
      </w:r>
      <w:r w:rsidRPr="008E7BB0">
        <w:tab/>
      </w:r>
      <w:r w:rsidRPr="008E7BB0">
        <w:tab/>
      </w:r>
      <w:r w:rsidRPr="008E7BB0">
        <w:fldChar w:fldCharType="begin">
          <w:ffData>
            <w:name w:val="Check6"/>
            <w:enabled/>
            <w:calcOnExit w:val="0"/>
            <w:checkBox>
              <w:sizeAuto/>
              <w:default w:val="0"/>
            </w:checkBox>
          </w:ffData>
        </w:fldChar>
      </w:r>
      <w:bookmarkStart w:id="6" w:name="Check6"/>
      <w:r w:rsidRPr="008E7BB0">
        <w:instrText xml:space="preserve"> FORMCHECKBOX </w:instrText>
      </w:r>
      <w:r w:rsidR="000239BC">
        <w:fldChar w:fldCharType="separate"/>
      </w:r>
      <w:r w:rsidRPr="008E7BB0">
        <w:fldChar w:fldCharType="end"/>
      </w:r>
      <w:bookmarkEnd w:id="6"/>
      <w:r w:rsidRPr="008E7BB0">
        <w:tab/>
        <w:t xml:space="preserve"> Clerk of Court</w:t>
      </w:r>
    </w:p>
    <w:p w:rsidR="008E7BB0" w:rsidRPr="00A8593A" w:rsidRDefault="008E7BB0" w:rsidP="00B269AE">
      <w:pPr>
        <w:jc w:val="both"/>
      </w:pPr>
    </w:p>
    <w:p w:rsidR="008E7BB0" w:rsidRPr="00A8593A" w:rsidRDefault="008E7BB0" w:rsidP="00A94709">
      <w:r w:rsidRPr="00A8593A">
        <w:tab/>
        <w:t>This cause has come on to be heard before the Magistrate</w:t>
      </w:r>
      <w:r w:rsidR="00A94709">
        <w:t xml:space="preserve"> </w:t>
      </w:r>
      <w:r w:rsidR="00A94709" w:rsidRPr="006E6796">
        <w:t>María I. Dente</w:t>
      </w:r>
      <w:r w:rsidRPr="00A8593A">
        <w:t xml:space="preserve"> on</w:t>
      </w:r>
      <w:r w:rsidR="00A94709">
        <w:t xml:space="preserve"> </w:t>
      </w:r>
      <w:r w:rsidR="001963BD" w:rsidRPr="001963BD">
        <w:rPr>
          <w:b/>
          <w:color w:val="FF0000"/>
        </w:rPr>
        <w:t>{INSERT DATE}</w:t>
      </w:r>
      <w:r w:rsidRPr="00A8593A">
        <w:rPr>
          <w:i/>
        </w:rPr>
        <w:t xml:space="preserve">, </w:t>
      </w:r>
      <w:r w:rsidRPr="00A8593A">
        <w:t>pursuant to the above referenced Petition.  The Court entered an Order of Referral to Magistrate on</w:t>
      </w:r>
      <w:r w:rsidR="00A94709">
        <w:t xml:space="preserve"> </w:t>
      </w:r>
      <w:r w:rsidR="001963BD" w:rsidRPr="001963BD">
        <w:rPr>
          <w:b/>
          <w:color w:val="FF0000"/>
        </w:rPr>
        <w:t>{INSERT DATE}</w:t>
      </w:r>
      <w:r w:rsidRPr="00A8593A">
        <w:t xml:space="preserve">.  No objections were filed in connection therewith within the time period allowed by Rule 12.490 of the Florida Family Law Rules of Procedure. The Magistrate has jurisdiction pursuant to Florida </w:t>
      </w:r>
      <w:r w:rsidRPr="00A8593A">
        <w:rPr>
          <w:u w:val="single"/>
        </w:rPr>
        <w:t>Family Law Rule</w:t>
      </w:r>
      <w:r w:rsidRPr="00A8593A">
        <w:t xml:space="preserve">, 12.490, </w:t>
      </w:r>
      <w:r w:rsidRPr="00A8593A">
        <w:rPr>
          <w:i/>
          <w:iCs/>
        </w:rPr>
        <w:t>et seq</w:t>
      </w:r>
      <w:r w:rsidRPr="00A8593A">
        <w:t xml:space="preserve">.  This Court being otherwise advised, the </w:t>
      </w:r>
      <w:proofErr w:type="spellStart"/>
      <w:r w:rsidRPr="00A8593A">
        <w:t>follow</w:t>
      </w:r>
      <w:r w:rsidR="001963BD">
        <w:t>`</w:t>
      </w:r>
      <w:r w:rsidRPr="00A8593A">
        <w:t>ing</w:t>
      </w:r>
      <w:proofErr w:type="spellEnd"/>
      <w:r w:rsidRPr="00A8593A">
        <w:t xml:space="preserve"> </w:t>
      </w:r>
      <w:r w:rsidRPr="00A8593A">
        <w:rPr>
          <w:u w:val="single"/>
        </w:rPr>
        <w:t>Findings of Fact</w:t>
      </w:r>
      <w:r w:rsidRPr="00A8593A">
        <w:t xml:space="preserve"> and </w:t>
      </w:r>
      <w:r w:rsidRPr="00A8593A">
        <w:rPr>
          <w:u w:val="single"/>
        </w:rPr>
        <w:t>Conclusions of Law</w:t>
      </w:r>
      <w:r w:rsidRPr="00A8593A">
        <w:t xml:space="preserve"> are made:</w:t>
      </w:r>
    </w:p>
    <w:p w:rsidR="00F14ECD" w:rsidRPr="003E4A40" w:rsidRDefault="00F14ECD" w:rsidP="00B269AE">
      <w:pPr>
        <w:spacing w:line="278" w:lineRule="exact"/>
        <w:ind w:hanging="90"/>
        <w:jc w:val="both"/>
        <w:rPr>
          <w:rFonts w:ascii="Calibri" w:hAnsi="Calibri"/>
          <w:sz w:val="22"/>
          <w:szCs w:val="22"/>
        </w:rPr>
      </w:pPr>
    </w:p>
    <w:p w:rsidR="00F14ECD" w:rsidRPr="008E7BB0" w:rsidRDefault="00F14ECD" w:rsidP="00B269AE">
      <w:pPr>
        <w:pStyle w:val="ListParagraph"/>
        <w:numPr>
          <w:ilvl w:val="0"/>
          <w:numId w:val="1"/>
        </w:numPr>
        <w:spacing w:after="240"/>
        <w:ind w:hanging="720"/>
        <w:contextualSpacing w:val="0"/>
        <w:jc w:val="both"/>
      </w:pPr>
      <w:r w:rsidRPr="008E7BB0">
        <w:t>The Court has jurisdiction over the subject matter and the parties.</w:t>
      </w:r>
    </w:p>
    <w:p w:rsidR="008E7BB0" w:rsidRDefault="00F14ECD" w:rsidP="00B269AE">
      <w:pPr>
        <w:pStyle w:val="ListParagraph"/>
        <w:numPr>
          <w:ilvl w:val="0"/>
          <w:numId w:val="1"/>
        </w:numPr>
        <w:spacing w:after="240"/>
        <w:ind w:hanging="720"/>
        <w:contextualSpacing w:val="0"/>
        <w:jc w:val="both"/>
      </w:pPr>
      <w:r w:rsidRPr="008E7BB0">
        <w:t>The last order establishing or modifying parental responsibility</w:t>
      </w:r>
      <w:r w:rsidR="00117F71" w:rsidRPr="008E7BB0">
        <w:t>,</w:t>
      </w:r>
      <w:r w:rsidRPr="008E7BB0">
        <w:t xml:space="preserve"> visitation</w:t>
      </w:r>
      <w:r w:rsidR="00F37E68" w:rsidRPr="008E7BB0">
        <w:t xml:space="preserve">, </w:t>
      </w:r>
      <w:r w:rsidR="00DF7569" w:rsidRPr="008E7BB0">
        <w:t xml:space="preserve">a Parenting Plan, </w:t>
      </w:r>
      <w:r w:rsidR="00F37E68" w:rsidRPr="008E7BB0">
        <w:t xml:space="preserve">or </w:t>
      </w:r>
      <w:r w:rsidR="00E525F4" w:rsidRPr="008E7BB0">
        <w:t xml:space="preserve">time-sharing </w:t>
      </w:r>
      <w:r w:rsidRPr="008E7BB0">
        <w:t xml:space="preserve">was entered on </w:t>
      </w:r>
      <w:r w:rsidR="001963BD" w:rsidRPr="001963BD">
        <w:rPr>
          <w:b/>
          <w:color w:val="FF0000"/>
        </w:rPr>
        <w:t>{INSERT DATE}</w:t>
      </w:r>
      <w:r w:rsidR="001963BD" w:rsidRPr="001963BD">
        <w:rPr>
          <w:color w:val="FF0000"/>
        </w:rPr>
        <w:t xml:space="preserve"> </w:t>
      </w:r>
      <w:r w:rsidR="00634584" w:rsidRPr="008E7BB0">
        <w:t>________________________</w:t>
      </w:r>
      <w:r w:rsidRPr="008E7BB0">
        <w:t>.</w:t>
      </w:r>
    </w:p>
    <w:p w:rsidR="008E7BB0" w:rsidRDefault="008E7BB0" w:rsidP="00B269AE">
      <w:pPr>
        <w:pStyle w:val="ListParagraph"/>
        <w:numPr>
          <w:ilvl w:val="0"/>
          <w:numId w:val="1"/>
        </w:numPr>
        <w:spacing w:after="240"/>
        <w:ind w:hanging="720"/>
        <w:contextualSpacing w:val="0"/>
        <w:jc w:val="both"/>
      </w:pPr>
      <w:r w:rsidRPr="008E7BB0">
        <w:t xml:space="preserve">The </w:t>
      </w:r>
      <w:r>
        <w:t>minor child(ren) at issue is/are: (Child(ren)’s name and DOB)</w:t>
      </w:r>
      <w:r w:rsidRPr="008E7BB0">
        <w:t>.</w:t>
      </w:r>
    </w:p>
    <w:p w:rsidR="008E7BB0" w:rsidRDefault="008E7BB0" w:rsidP="00B269AE">
      <w:pPr>
        <w:pStyle w:val="ListParagraph"/>
        <w:numPr>
          <w:ilvl w:val="0"/>
          <w:numId w:val="1"/>
        </w:numPr>
        <w:spacing w:after="240"/>
        <w:ind w:hanging="720"/>
        <w:contextualSpacing w:val="0"/>
        <w:jc w:val="both"/>
      </w:pPr>
      <w:r w:rsidRPr="0083469E">
        <w:t>The Petitioner was present in the Courtroom</w:t>
      </w:r>
      <w:r>
        <w:t>/via Zoom and was self-represented/represented by counsel</w:t>
      </w:r>
      <w:r w:rsidRPr="0083469E">
        <w:t xml:space="preserve">.   The </w:t>
      </w:r>
      <w:r>
        <w:t>Respondent</w:t>
      </w:r>
      <w:r w:rsidRPr="0083469E">
        <w:t xml:space="preserve"> was present in the Courtroom</w:t>
      </w:r>
      <w:r>
        <w:t xml:space="preserve">/via Zoom and was self-represented/represented by counsel. </w:t>
      </w:r>
      <w:r w:rsidRPr="001963BD">
        <w:rPr>
          <w:b/>
          <w:color w:val="FF0000"/>
        </w:rPr>
        <w:t>[OR]</w:t>
      </w:r>
      <w:r w:rsidRPr="001963BD">
        <w:rPr>
          <w:color w:val="FF0000"/>
        </w:rPr>
        <w:t xml:space="preserve"> </w:t>
      </w:r>
      <w:r w:rsidRPr="0083469E">
        <w:t>The Respondent filed an Answer on</w:t>
      </w:r>
      <w:r>
        <w:t xml:space="preserve"> ____________</w:t>
      </w:r>
      <w:r w:rsidRPr="0083469E">
        <w:t>.</w:t>
      </w:r>
      <w:r>
        <w:t xml:space="preserve"> </w:t>
      </w:r>
      <w:r w:rsidRPr="001963BD">
        <w:rPr>
          <w:b/>
          <w:color w:val="FF0000"/>
        </w:rPr>
        <w:t>[OR]</w:t>
      </w:r>
      <w:r w:rsidRPr="001963BD">
        <w:rPr>
          <w:color w:val="FF0000"/>
        </w:rPr>
        <w:t xml:space="preserve"> </w:t>
      </w:r>
      <w:r w:rsidRPr="00C53481">
        <w:t xml:space="preserve">The Respondent was served with the Summons </w:t>
      </w:r>
      <w:r w:rsidRPr="0083469E">
        <w:t>on</w:t>
      </w:r>
      <w:r>
        <w:t xml:space="preserve"> ____________ </w:t>
      </w:r>
      <w:r w:rsidRPr="00C53481">
        <w:t xml:space="preserve">in </w:t>
      </w:r>
      <w:r>
        <w:t>____________</w:t>
      </w:r>
      <w:r w:rsidRPr="00C53481">
        <w:t xml:space="preserve">, FL. The Respondent did not file an Answer or other responsive pleading and a Default was entered against the Respondent </w:t>
      </w:r>
      <w:r w:rsidRPr="0083469E">
        <w:t>on</w:t>
      </w:r>
      <w:r>
        <w:t xml:space="preserve"> ____________</w:t>
      </w:r>
      <w:r w:rsidRPr="00C53481">
        <w:t>. The Order for Non-Jury Trial was mailed to the Respondent at the address where he</w:t>
      </w:r>
      <w:r>
        <w:t>/she</w:t>
      </w:r>
      <w:r w:rsidRPr="00C53481">
        <w:t xml:space="preserve"> </w:t>
      </w:r>
      <w:r w:rsidRPr="00C53481">
        <w:lastRenderedPageBreak/>
        <w:t>was served</w:t>
      </w:r>
      <w:r>
        <w:t xml:space="preserve">. </w:t>
      </w:r>
    </w:p>
    <w:p w:rsidR="001963BD" w:rsidRPr="001963BD" w:rsidRDefault="008E7BB0" w:rsidP="00EA3E11">
      <w:pPr>
        <w:pStyle w:val="ListParagraph"/>
        <w:numPr>
          <w:ilvl w:val="0"/>
          <w:numId w:val="1"/>
        </w:numPr>
        <w:spacing w:after="240"/>
        <w:ind w:hanging="720"/>
        <w:contextualSpacing w:val="0"/>
        <w:jc w:val="both"/>
        <w:rPr>
          <w:b/>
        </w:rPr>
      </w:pPr>
      <w:r w:rsidRPr="00A8593A">
        <w:t xml:space="preserve">The </w:t>
      </w:r>
      <w:r>
        <w:t>Petitioner/Respondent</w:t>
      </w:r>
      <w:r w:rsidRPr="00A8593A">
        <w:t xml:space="preserve"> filed a Supplemental Petition to Modify </w:t>
      </w:r>
      <w:bookmarkStart w:id="7" w:name="_Hlk64628906"/>
      <w:r w:rsidRPr="00A8593A">
        <w:t>Parental Responsibility, Visitation, or Parenting Plan/Time-Sharing Schedule</w:t>
      </w:r>
      <w:bookmarkEnd w:id="7"/>
      <w:r w:rsidRPr="00A8593A">
        <w:t xml:space="preserve"> and Other Relief on </w:t>
      </w:r>
      <w:r w:rsidR="001963BD" w:rsidRPr="001963BD">
        <w:rPr>
          <w:b/>
          <w:color w:val="FF0000"/>
        </w:rPr>
        <w:t>{INSERT DATE}</w:t>
      </w:r>
      <w:r w:rsidR="001963BD" w:rsidRPr="001963BD">
        <w:rPr>
          <w:color w:val="FF0000"/>
        </w:rPr>
        <w:t xml:space="preserve"> </w:t>
      </w:r>
    </w:p>
    <w:p w:rsidR="001E71BF" w:rsidRPr="001963BD" w:rsidRDefault="001E71BF" w:rsidP="00EA3E11">
      <w:pPr>
        <w:pStyle w:val="ListParagraph"/>
        <w:numPr>
          <w:ilvl w:val="0"/>
          <w:numId w:val="1"/>
        </w:numPr>
        <w:spacing w:after="240"/>
        <w:ind w:hanging="720"/>
        <w:contextualSpacing w:val="0"/>
        <w:jc w:val="both"/>
        <w:rPr>
          <w:b/>
        </w:rPr>
      </w:pPr>
      <w:r w:rsidRPr="001963BD">
        <w:rPr>
          <w:b/>
        </w:rPr>
        <w:t>PARENTING PLAN</w:t>
      </w:r>
    </w:p>
    <w:p w:rsidR="008E7BB0" w:rsidRDefault="008E7BB0" w:rsidP="00B269AE">
      <w:pPr>
        <w:pStyle w:val="ListParagraph"/>
        <w:numPr>
          <w:ilvl w:val="0"/>
          <w:numId w:val="21"/>
        </w:numPr>
        <w:spacing w:after="240"/>
        <w:ind w:left="1440" w:hanging="720"/>
        <w:contextualSpacing w:val="0"/>
        <w:jc w:val="both"/>
      </w:pPr>
      <w:r>
        <w:t>The Court finds there</w:t>
      </w:r>
      <w:r w:rsidR="00F14ECD" w:rsidRPr="008E7BB0">
        <w:t xml:space="preserve"> </w:t>
      </w:r>
      <w:r w:rsidRPr="00A8593A">
        <w:t>substantial</w:t>
      </w:r>
      <w:r>
        <w:t xml:space="preserve">, material and unanticipated </w:t>
      </w:r>
      <w:r w:rsidRPr="00A8593A">
        <w:t xml:space="preserve">change in circumstances based on the </w:t>
      </w:r>
      <w:r>
        <w:t>testimony and evidence presented at the hearing to wit:</w:t>
      </w:r>
    </w:p>
    <w:p w:rsidR="00752B69" w:rsidRDefault="008E7BB0" w:rsidP="00B269AE">
      <w:pPr>
        <w:pStyle w:val="ListParagraph"/>
        <w:numPr>
          <w:ilvl w:val="0"/>
          <w:numId w:val="21"/>
        </w:numPr>
        <w:spacing w:after="240"/>
        <w:ind w:left="1440" w:hanging="720"/>
        <w:contextualSpacing w:val="0"/>
        <w:jc w:val="both"/>
      </w:pPr>
      <w:r>
        <w:t>The Court finds i</w:t>
      </w:r>
      <w:r w:rsidR="00F14ECD" w:rsidRPr="008E7BB0">
        <w:t xml:space="preserve">t is in the best interests of the minor child(ren) that the current parental </w:t>
      </w:r>
      <w:r w:rsidR="00117F71" w:rsidRPr="008E7BB0">
        <w:t>r</w:t>
      </w:r>
      <w:r w:rsidR="00F14ECD" w:rsidRPr="008E7BB0">
        <w:t>esponsibility</w:t>
      </w:r>
      <w:r w:rsidR="00117F71" w:rsidRPr="008E7BB0">
        <w:t xml:space="preserve">, </w:t>
      </w:r>
      <w:r w:rsidR="00F37E68" w:rsidRPr="008E7BB0">
        <w:t>visitation</w:t>
      </w:r>
      <w:r w:rsidR="00117F71" w:rsidRPr="008E7BB0">
        <w:t xml:space="preserve">, </w:t>
      </w:r>
      <w:r w:rsidR="00E0612F" w:rsidRPr="008E7BB0">
        <w:t xml:space="preserve">time-sharing schedule </w:t>
      </w:r>
      <w:r w:rsidR="00E525F4" w:rsidRPr="008E7BB0">
        <w:t xml:space="preserve">or Parenting Plan </w:t>
      </w:r>
      <w:r w:rsidR="00F14ECD" w:rsidRPr="008E7BB0">
        <w:t>be changed because:</w:t>
      </w:r>
      <w:r w:rsidR="00893C80" w:rsidRPr="008E7BB0">
        <w:t>________________________________</w:t>
      </w:r>
    </w:p>
    <w:p w:rsidR="00752B69" w:rsidRDefault="00752B69" w:rsidP="00B269AE">
      <w:pPr>
        <w:pStyle w:val="ListParagraph"/>
        <w:numPr>
          <w:ilvl w:val="0"/>
          <w:numId w:val="21"/>
        </w:numPr>
        <w:spacing w:after="240"/>
        <w:ind w:left="1440" w:hanging="720"/>
        <w:contextualSpacing w:val="0"/>
        <w:jc w:val="both"/>
      </w:pPr>
      <w:r>
        <w:t>T</w:t>
      </w:r>
      <w:r w:rsidRPr="00A8593A">
        <w:t xml:space="preserve">he Court finds it is in the best interest of the minor </w:t>
      </w:r>
      <w:r>
        <w:t>child</w:t>
      </w:r>
      <w:r w:rsidRPr="00A8593A">
        <w:t xml:space="preserve"> that the Supplemental Petition to Modify </w:t>
      </w:r>
      <w:r>
        <w:t xml:space="preserve">the </w:t>
      </w:r>
      <w:r w:rsidRPr="00A8593A">
        <w:t>Parenting Plan be</w:t>
      </w:r>
      <w:r>
        <w:t xml:space="preserve"> granted/denied. </w:t>
      </w:r>
    </w:p>
    <w:p w:rsidR="00752B69" w:rsidRDefault="00752B69" w:rsidP="00B269AE">
      <w:pPr>
        <w:pStyle w:val="ListParagraph"/>
        <w:numPr>
          <w:ilvl w:val="0"/>
          <w:numId w:val="21"/>
        </w:numPr>
        <w:spacing w:after="240"/>
        <w:ind w:left="1440" w:hanging="720"/>
        <w:contextualSpacing w:val="0"/>
        <w:jc w:val="both"/>
      </w:pPr>
      <w:r w:rsidRPr="00A8593A">
        <w:t xml:space="preserve">The Court prepared an Amended Parenting Plan </w:t>
      </w:r>
      <w:r>
        <w:t>that</w:t>
      </w:r>
      <w:r w:rsidRPr="00A8593A">
        <w:t xml:space="preserve"> is attached to this Recommended Order as Exhibit 1.</w:t>
      </w:r>
    </w:p>
    <w:p w:rsidR="00752B69" w:rsidRDefault="00752B69" w:rsidP="00B269AE">
      <w:pPr>
        <w:pStyle w:val="ListParagraph"/>
        <w:numPr>
          <w:ilvl w:val="0"/>
          <w:numId w:val="21"/>
        </w:numPr>
        <w:spacing w:after="240"/>
        <w:ind w:left="1440" w:hanging="720"/>
        <w:contextualSpacing w:val="0"/>
        <w:jc w:val="both"/>
      </w:pPr>
      <w:r>
        <w:t xml:space="preserve">The Court finds the Amended Parenting Plan is in the best interest of the minor child(ren) and allows for both parents to have frequent and continuing contact with the minor child(ren). </w:t>
      </w:r>
    </w:p>
    <w:p w:rsidR="001E71BF" w:rsidRPr="001E71BF" w:rsidRDefault="001E71BF" w:rsidP="00B269AE">
      <w:pPr>
        <w:pStyle w:val="ListParagraph"/>
        <w:numPr>
          <w:ilvl w:val="0"/>
          <w:numId w:val="1"/>
        </w:numPr>
        <w:spacing w:after="240"/>
        <w:ind w:hanging="720"/>
        <w:contextualSpacing w:val="0"/>
        <w:jc w:val="both"/>
        <w:rPr>
          <w:b/>
        </w:rPr>
      </w:pPr>
      <w:r w:rsidRPr="001E71BF">
        <w:rPr>
          <w:b/>
        </w:rPr>
        <w:t>CHILD SUPPORT</w:t>
      </w:r>
    </w:p>
    <w:p w:rsidR="0085685E" w:rsidRDefault="00752B69" w:rsidP="00B269AE">
      <w:pPr>
        <w:pStyle w:val="ListParagraph"/>
        <w:numPr>
          <w:ilvl w:val="0"/>
          <w:numId w:val="22"/>
        </w:numPr>
        <w:spacing w:after="240"/>
        <w:ind w:left="1440" w:hanging="720"/>
        <w:contextualSpacing w:val="0"/>
        <w:jc w:val="both"/>
      </w:pPr>
      <w:r>
        <w:t xml:space="preserve">The Petitioner requested/did not request a modification to the amount and payment of child support in the Petition for Modification. </w:t>
      </w:r>
    </w:p>
    <w:p w:rsidR="00937098" w:rsidRPr="001963BD" w:rsidRDefault="001963BD" w:rsidP="00B269AE">
      <w:pPr>
        <w:spacing w:after="240"/>
        <w:ind w:left="720"/>
        <w:jc w:val="both"/>
        <w:rPr>
          <w:b/>
          <w:color w:val="FF0000"/>
        </w:rPr>
      </w:pPr>
      <w:r w:rsidRPr="001963BD">
        <w:rPr>
          <w:b/>
          <w:color w:val="FF0000"/>
        </w:rPr>
        <w:t>[</w:t>
      </w:r>
      <w:r w:rsidR="00937098" w:rsidRPr="001963BD">
        <w:rPr>
          <w:b/>
          <w:color w:val="FF0000"/>
        </w:rPr>
        <w:t>OR</w:t>
      </w:r>
      <w:r w:rsidRPr="001963BD">
        <w:rPr>
          <w:b/>
          <w:color w:val="FF0000"/>
        </w:rPr>
        <w:t>]</w:t>
      </w:r>
    </w:p>
    <w:p w:rsidR="0085685E" w:rsidRDefault="0085685E" w:rsidP="00B269AE">
      <w:pPr>
        <w:spacing w:after="240"/>
        <w:ind w:left="1440"/>
        <w:jc w:val="both"/>
      </w:pPr>
      <w:r>
        <w:t>The Court finds t</w:t>
      </w:r>
      <w:r w:rsidRPr="00524C0D">
        <w:t>he modification of parental responsibility or time-sharing entered above does not necessitate a modification of child support. The previous order or final judgment establishing or modifying child support shall remain in effect.</w:t>
      </w:r>
    </w:p>
    <w:p w:rsidR="001963BD" w:rsidRPr="001963BD" w:rsidRDefault="001963BD" w:rsidP="001963BD">
      <w:pPr>
        <w:spacing w:after="240"/>
        <w:ind w:left="720"/>
        <w:jc w:val="both"/>
        <w:rPr>
          <w:b/>
          <w:color w:val="FF0000"/>
        </w:rPr>
      </w:pPr>
      <w:r w:rsidRPr="001963BD">
        <w:rPr>
          <w:b/>
          <w:color w:val="FF0000"/>
        </w:rPr>
        <w:t>[OR]</w:t>
      </w:r>
    </w:p>
    <w:p w:rsidR="0085685E" w:rsidRDefault="0085685E" w:rsidP="00B269AE">
      <w:pPr>
        <w:pStyle w:val="ListParagraph"/>
        <w:spacing w:after="240"/>
        <w:ind w:left="1440"/>
        <w:contextualSpacing w:val="0"/>
        <w:jc w:val="both"/>
      </w:pPr>
      <w:r w:rsidRPr="00524C0D">
        <w:t>The Court finds that there is a need for modification of child support and that the             ______ Petitioner ______ Respondent, (hereinafter Obligor), has the present ability to pay child support.</w:t>
      </w:r>
    </w:p>
    <w:p w:rsidR="00752B69" w:rsidRDefault="00752B69" w:rsidP="00B269AE">
      <w:pPr>
        <w:pStyle w:val="ListParagraph"/>
        <w:numPr>
          <w:ilvl w:val="0"/>
          <w:numId w:val="22"/>
        </w:numPr>
        <w:spacing w:after="240"/>
        <w:ind w:left="1440" w:hanging="720"/>
        <w:contextualSpacing w:val="0"/>
        <w:jc w:val="both"/>
      </w:pPr>
      <w:r>
        <w:t>Petitioner’s testimony on income and child support</w:t>
      </w:r>
    </w:p>
    <w:p w:rsidR="00752B69" w:rsidRDefault="00752B69" w:rsidP="00B269AE">
      <w:pPr>
        <w:pStyle w:val="ListParagraph"/>
        <w:numPr>
          <w:ilvl w:val="0"/>
          <w:numId w:val="22"/>
        </w:numPr>
        <w:spacing w:after="240"/>
        <w:ind w:left="1440" w:hanging="720"/>
        <w:contextualSpacing w:val="0"/>
        <w:jc w:val="both"/>
      </w:pPr>
      <w:r>
        <w:t xml:space="preserve">Respondent’s testimony on income and child support. </w:t>
      </w:r>
    </w:p>
    <w:p w:rsidR="0085685E" w:rsidRDefault="0085685E" w:rsidP="00B269AE">
      <w:pPr>
        <w:pStyle w:val="ListParagraph"/>
        <w:numPr>
          <w:ilvl w:val="0"/>
          <w:numId w:val="22"/>
        </w:numPr>
        <w:spacing w:after="240"/>
        <w:ind w:left="1440" w:hanging="720"/>
        <w:contextualSpacing w:val="0"/>
        <w:jc w:val="both"/>
      </w:pPr>
      <w:r>
        <w:t xml:space="preserve">Childcare and/or Health insurance costs for the child. </w:t>
      </w:r>
    </w:p>
    <w:p w:rsidR="0085685E" w:rsidRDefault="00937098" w:rsidP="00B269AE">
      <w:pPr>
        <w:pStyle w:val="ListParagraph"/>
        <w:numPr>
          <w:ilvl w:val="0"/>
          <w:numId w:val="22"/>
        </w:numPr>
        <w:spacing w:after="240"/>
        <w:ind w:left="1440" w:hanging="720"/>
        <w:contextualSpacing w:val="0"/>
        <w:jc w:val="both"/>
      </w:pPr>
      <w:r>
        <w:lastRenderedPageBreak/>
        <w:t xml:space="preserve">A </w:t>
      </w:r>
      <w:r w:rsidR="0085685E">
        <w:t>Child Support Guideline Worksheet</w:t>
      </w:r>
      <w:r>
        <w:t xml:space="preserve">, based on the testimony and evidence presented at the final hearing, is </w:t>
      </w:r>
      <w:r w:rsidR="0085685E">
        <w:t xml:space="preserve">attached as Exhibit ___. The Court finds child support was calculated in conformity with Fla. Stat. §61.30. </w:t>
      </w:r>
    </w:p>
    <w:p w:rsidR="00937098" w:rsidRDefault="00937098" w:rsidP="00B269AE">
      <w:pPr>
        <w:pStyle w:val="ListParagraph"/>
        <w:numPr>
          <w:ilvl w:val="0"/>
          <w:numId w:val="1"/>
        </w:numPr>
        <w:spacing w:after="240"/>
        <w:ind w:hanging="720"/>
        <w:contextualSpacing w:val="0"/>
        <w:jc w:val="both"/>
      </w:pPr>
      <w:r w:rsidRPr="00A94709">
        <w:rPr>
          <w:b/>
        </w:rPr>
        <w:t>Attorney’s Fees</w:t>
      </w:r>
      <w:r>
        <w:t>:</w:t>
      </w:r>
    </w:p>
    <w:p w:rsidR="0085685E" w:rsidRPr="008E7BB0" w:rsidRDefault="00937098" w:rsidP="00B269AE">
      <w:pPr>
        <w:pStyle w:val="ListParagraph"/>
        <w:numPr>
          <w:ilvl w:val="1"/>
          <w:numId w:val="1"/>
        </w:numPr>
        <w:spacing w:after="240"/>
        <w:ind w:hanging="720"/>
        <w:contextualSpacing w:val="0"/>
        <w:jc w:val="both"/>
      </w:pPr>
      <w:r>
        <w:t>Granted or denied findings of fact</w:t>
      </w:r>
    </w:p>
    <w:p w:rsidR="0085685E" w:rsidRPr="0085685E" w:rsidRDefault="0085685E" w:rsidP="0085685E">
      <w:pPr>
        <w:spacing w:after="240"/>
        <w:jc w:val="center"/>
        <w:rPr>
          <w:b/>
          <w:u w:val="single"/>
        </w:rPr>
      </w:pPr>
      <w:r w:rsidRPr="0085685E">
        <w:rPr>
          <w:b/>
          <w:u w:val="single"/>
        </w:rPr>
        <w:t>RECOMMENDED ORDER</w:t>
      </w:r>
    </w:p>
    <w:p w:rsidR="0085685E" w:rsidRPr="0085685E" w:rsidRDefault="0085685E" w:rsidP="00B269AE">
      <w:pPr>
        <w:spacing w:after="240"/>
        <w:ind w:firstLine="720"/>
        <w:jc w:val="both"/>
        <w:rPr>
          <w:b/>
          <w:u w:val="single"/>
        </w:rPr>
      </w:pPr>
      <w:r w:rsidRPr="00A8593A">
        <w:t>Based upon the above-stated Findings of Fact and incorporating them in the order, the Magistrate submits this Recommended Order for the approval of the Court.</w:t>
      </w:r>
    </w:p>
    <w:p w:rsidR="008E7BB0" w:rsidRPr="0085685E" w:rsidRDefault="0085685E" w:rsidP="00B269AE">
      <w:pPr>
        <w:pStyle w:val="ListParagraph"/>
        <w:numPr>
          <w:ilvl w:val="0"/>
          <w:numId w:val="14"/>
        </w:numPr>
        <w:spacing w:after="240" w:line="278" w:lineRule="exact"/>
        <w:ind w:hanging="720"/>
        <w:contextualSpacing w:val="0"/>
        <w:jc w:val="both"/>
        <w:rPr>
          <w:b/>
          <w:bCs/>
        </w:rPr>
      </w:pPr>
      <w:r w:rsidRPr="00A8593A">
        <w:t xml:space="preserve">The Supplemental Petition to Modify Parental Responsibility, Visitation, or Parenting Plan/Time-Sharing Schedule and Other Relief </w:t>
      </w:r>
      <w:r>
        <w:t xml:space="preserve">filed </w:t>
      </w:r>
      <w:r w:rsidRPr="00A8593A">
        <w:t xml:space="preserve">on </w:t>
      </w:r>
      <w:r>
        <w:t xml:space="preserve">___________ </w:t>
      </w:r>
      <w:r w:rsidRPr="00A8593A">
        <w:t>is GRANTED</w:t>
      </w:r>
      <w:r>
        <w:t xml:space="preserve">/DENIED. </w:t>
      </w:r>
    </w:p>
    <w:p w:rsidR="0085685E" w:rsidRPr="0085685E" w:rsidRDefault="0085685E" w:rsidP="00B269AE">
      <w:pPr>
        <w:pStyle w:val="ListParagraph"/>
        <w:numPr>
          <w:ilvl w:val="0"/>
          <w:numId w:val="14"/>
        </w:numPr>
        <w:spacing w:after="240" w:line="278" w:lineRule="exact"/>
        <w:ind w:hanging="720"/>
        <w:contextualSpacing w:val="0"/>
        <w:jc w:val="both"/>
        <w:rPr>
          <w:b/>
          <w:bCs/>
        </w:rPr>
      </w:pPr>
      <w:r w:rsidRPr="00A8593A">
        <w:t xml:space="preserve">The </w:t>
      </w:r>
      <w:r>
        <w:t xml:space="preserve">Amended </w:t>
      </w:r>
      <w:r w:rsidRPr="00A8593A">
        <w:t>Parenting Plan attached to this Recommended Order as Exhibit 1 shall be adopted and incorporated into this Supplemental Final Judgment. The Parties shall obey all of the provisions</w:t>
      </w:r>
      <w:r>
        <w:t>.</w:t>
      </w:r>
    </w:p>
    <w:p w:rsidR="0085685E" w:rsidRPr="0085685E" w:rsidRDefault="0085685E" w:rsidP="00B269AE">
      <w:pPr>
        <w:pStyle w:val="ListParagraph"/>
        <w:numPr>
          <w:ilvl w:val="0"/>
          <w:numId w:val="14"/>
        </w:numPr>
        <w:spacing w:after="240" w:line="278" w:lineRule="exact"/>
        <w:ind w:hanging="720"/>
        <w:contextualSpacing w:val="0"/>
        <w:jc w:val="both"/>
        <w:rPr>
          <w:b/>
          <w:bCs/>
        </w:rPr>
      </w:pPr>
      <w:r w:rsidRPr="00A94709">
        <w:rPr>
          <w:b/>
        </w:rPr>
        <w:t>Amount of Child Support</w:t>
      </w:r>
      <w:r w:rsidR="00937098">
        <w:t>:</w:t>
      </w:r>
    </w:p>
    <w:p w:rsidR="0085685E" w:rsidRDefault="0085685E" w:rsidP="00B269AE">
      <w:pPr>
        <w:pStyle w:val="ListParagraph"/>
        <w:numPr>
          <w:ilvl w:val="0"/>
          <w:numId w:val="18"/>
        </w:numPr>
        <w:adjustRightInd/>
        <w:spacing w:after="240"/>
        <w:ind w:left="1440" w:hanging="720"/>
        <w:contextualSpacing w:val="0"/>
        <w:jc w:val="both"/>
      </w:pPr>
      <w:r>
        <w:rPr>
          <w:color w:val="000000"/>
        </w:rPr>
        <w:t>Child</w:t>
      </w:r>
      <w:r w:rsidRPr="00B260B4">
        <w:rPr>
          <w:color w:val="000000"/>
        </w:rPr>
        <w:t xml:space="preserve"> support </w:t>
      </w:r>
      <w:r>
        <w:rPr>
          <w:color w:val="000000"/>
        </w:rPr>
        <w:t xml:space="preserve">is </w:t>
      </w:r>
      <w:r w:rsidRPr="00B260B4">
        <w:rPr>
          <w:color w:val="000000"/>
        </w:rPr>
        <w:t xml:space="preserve">established at the rate of </w:t>
      </w:r>
      <w:r>
        <w:rPr>
          <w:color w:val="000000"/>
        </w:rPr>
        <w:t xml:space="preserve">$$$$ </w:t>
      </w:r>
      <w:r w:rsidRPr="00B260B4">
        <w:rPr>
          <w:color w:val="000000"/>
        </w:rPr>
        <w:t xml:space="preserve">per month for </w:t>
      </w:r>
      <w:r>
        <w:rPr>
          <w:color w:val="000000"/>
        </w:rPr>
        <w:t xml:space="preserve">{# of children) child(ren). The Father/Mother shall pay $$$$ on the {day of payment} beginning </w:t>
      </w:r>
      <w:r w:rsidRPr="0083469E">
        <w:t>on</w:t>
      </w:r>
      <w:r>
        <w:t xml:space="preserve"> ____________</w:t>
      </w:r>
      <w:r>
        <w:rPr>
          <w:color w:val="000000"/>
        </w:rPr>
        <w:t xml:space="preserve">. </w:t>
      </w:r>
    </w:p>
    <w:p w:rsidR="0085685E" w:rsidRDefault="0085685E" w:rsidP="00B269AE">
      <w:pPr>
        <w:pStyle w:val="ListParagraph"/>
        <w:numPr>
          <w:ilvl w:val="0"/>
          <w:numId w:val="18"/>
        </w:numPr>
        <w:adjustRightInd/>
        <w:spacing w:after="240"/>
        <w:ind w:left="1440" w:hanging="720"/>
        <w:contextualSpacing w:val="0"/>
        <w:jc w:val="both"/>
      </w:pPr>
      <w:r>
        <w:t>The Petitioner/Respondent</w:t>
      </w:r>
      <w:r w:rsidRPr="00867B79">
        <w:t xml:space="preserve"> shall continue payment of child support until  the minor or dependent child</w:t>
      </w:r>
      <w:r>
        <w:t>(ren)</w:t>
      </w:r>
      <w:r w:rsidRPr="00867B79">
        <w:t>:  (</w:t>
      </w:r>
      <w:proofErr w:type="spellStart"/>
      <w:r w:rsidRPr="00867B79">
        <w:t>i</w:t>
      </w:r>
      <w:proofErr w:type="spellEnd"/>
      <w:r w:rsidRPr="00867B79">
        <w:t>) reaches the age of 18; (ii) becomes emancipated; (iii) marries; (iv) joins the armed services, (v) dies, or (vi) becomes self-supporting; or until modified by order of the Court or by written agreement of the parties approved by the Court.</w:t>
      </w:r>
      <w:r>
        <w:t xml:space="preserve"> </w:t>
      </w:r>
      <w:r w:rsidRPr="000B0C56">
        <w:t>The child support obligation shall continue beyond the age of 18 and until high school graduation if the child is (a) dependent in fact; (b) between the ages of 18 and 19; and (c) still in high school, performing in good faith with a reasonable expectation of graduation before the age of 19.</w:t>
      </w:r>
      <w:r>
        <w:t xml:space="preserve"> The party requesting the extension of child support to a child’s graduation will be required to file a motion to extend prior to the child turning 18 years old. </w:t>
      </w:r>
    </w:p>
    <w:p w:rsidR="0085685E" w:rsidRPr="005E4B11" w:rsidRDefault="0085685E" w:rsidP="00B269AE">
      <w:pPr>
        <w:pStyle w:val="ListParagraph"/>
        <w:numPr>
          <w:ilvl w:val="0"/>
          <w:numId w:val="18"/>
        </w:numPr>
        <w:adjustRightInd/>
        <w:spacing w:after="240"/>
        <w:ind w:left="1440" w:hanging="720"/>
        <w:contextualSpacing w:val="0"/>
        <w:jc w:val="both"/>
      </w:pPr>
      <w:r w:rsidRPr="0040087F">
        <w:rPr>
          <w:color w:val="000000"/>
        </w:rPr>
        <w:t xml:space="preserve">Upon the termination of the obligation of child support for the </w:t>
      </w:r>
      <w:r>
        <w:rPr>
          <w:color w:val="000000"/>
        </w:rPr>
        <w:t>___</w:t>
      </w:r>
      <w:r w:rsidRPr="0040087F">
        <w:rPr>
          <w:color w:val="000000"/>
        </w:rPr>
        <w:t xml:space="preserve"> children residing with </w:t>
      </w:r>
      <w:r>
        <w:rPr>
          <w:color w:val="000000"/>
        </w:rPr>
        <w:t>______</w:t>
      </w:r>
      <w:r w:rsidRPr="0040087F">
        <w:rPr>
          <w:color w:val="000000"/>
        </w:rPr>
        <w:t>, child support in the amount of $</w:t>
      </w:r>
      <w:r>
        <w:rPr>
          <w:color w:val="000000"/>
        </w:rPr>
        <w:t>$$$</w:t>
      </w:r>
      <w:r w:rsidRPr="0040087F">
        <w:rPr>
          <w:color w:val="000000"/>
        </w:rPr>
        <w:t xml:space="preserve"> for the remaining </w:t>
      </w:r>
      <w:r>
        <w:rPr>
          <w:color w:val="000000"/>
        </w:rPr>
        <w:t>____</w:t>
      </w:r>
      <w:r w:rsidRPr="0040087F">
        <w:rPr>
          <w:color w:val="000000"/>
        </w:rPr>
        <w:t xml:space="preserve"> child shall be paid commencing </w:t>
      </w:r>
      <w:r>
        <w:rPr>
          <w:color w:val="000000"/>
        </w:rPr>
        <w:t>____</w:t>
      </w:r>
      <w:r w:rsidRPr="0040087F">
        <w:rPr>
          <w:color w:val="000000"/>
        </w:rPr>
        <w:t xml:space="preserve"> and terminating </w:t>
      </w:r>
      <w:r>
        <w:rPr>
          <w:color w:val="000000"/>
        </w:rPr>
        <w:t>_______</w:t>
      </w:r>
      <w:r w:rsidRPr="0040087F">
        <w:rPr>
          <w:i/>
          <w:color w:val="000000"/>
        </w:rPr>
        <w:t xml:space="preserve">. </w:t>
      </w:r>
      <w:r w:rsidRPr="0040087F">
        <w:rPr>
          <w:color w:val="000000"/>
        </w:rPr>
        <w:t>This child support shall be paid in the amount of $</w:t>
      </w:r>
      <w:r>
        <w:rPr>
          <w:color w:val="000000"/>
        </w:rPr>
        <w:t>$$$</w:t>
      </w:r>
      <w:r w:rsidRPr="0040087F">
        <w:rPr>
          <w:color w:val="000000"/>
        </w:rPr>
        <w:t xml:space="preserve"> per </w:t>
      </w:r>
      <w:r>
        <w:rPr>
          <w:color w:val="000000"/>
        </w:rPr>
        <w:t>_______</w:t>
      </w:r>
      <w:r w:rsidRPr="0040087F">
        <w:rPr>
          <w:color w:val="000000"/>
        </w:rPr>
        <w:t xml:space="preserve">.  </w:t>
      </w:r>
    </w:p>
    <w:p w:rsidR="0085685E" w:rsidRPr="0085685E" w:rsidRDefault="0085685E" w:rsidP="00B269AE">
      <w:pPr>
        <w:pStyle w:val="ListParagraph"/>
        <w:numPr>
          <w:ilvl w:val="0"/>
          <w:numId w:val="14"/>
        </w:numPr>
        <w:spacing w:after="240"/>
        <w:ind w:hanging="720"/>
        <w:jc w:val="both"/>
        <w:rPr>
          <w:rFonts w:eastAsia="Arial"/>
        </w:rPr>
      </w:pPr>
      <w:r w:rsidRPr="00937098">
        <w:rPr>
          <w:b/>
        </w:rPr>
        <w:t>Arrearages</w:t>
      </w:r>
      <w:r>
        <w:t>: Modification if any</w:t>
      </w:r>
    </w:p>
    <w:p w:rsidR="0085685E" w:rsidRPr="0085685E" w:rsidRDefault="0085685E" w:rsidP="00B269AE">
      <w:pPr>
        <w:pStyle w:val="ListParagraph"/>
        <w:spacing w:after="240"/>
        <w:jc w:val="both"/>
        <w:rPr>
          <w:rFonts w:eastAsia="Arial"/>
        </w:rPr>
      </w:pPr>
    </w:p>
    <w:p w:rsidR="0085685E" w:rsidRPr="0085685E" w:rsidRDefault="0085685E" w:rsidP="00B269AE">
      <w:pPr>
        <w:pStyle w:val="ListParagraph"/>
        <w:numPr>
          <w:ilvl w:val="0"/>
          <w:numId w:val="14"/>
        </w:numPr>
        <w:spacing w:after="240"/>
        <w:ind w:hanging="720"/>
        <w:jc w:val="both"/>
        <w:rPr>
          <w:rFonts w:eastAsia="Arial"/>
        </w:rPr>
      </w:pPr>
      <w:r w:rsidRPr="00937098">
        <w:rPr>
          <w:b/>
        </w:rPr>
        <w:t>Payment of Child Support</w:t>
      </w:r>
      <w:r>
        <w:t xml:space="preserve">: </w:t>
      </w:r>
    </w:p>
    <w:p w:rsidR="0085685E" w:rsidRDefault="0085685E" w:rsidP="00B269AE">
      <w:pPr>
        <w:pStyle w:val="1AutoList1"/>
        <w:tabs>
          <w:tab w:val="clear" w:pos="720"/>
        </w:tabs>
        <w:spacing w:after="240"/>
        <w:ind w:firstLine="0"/>
        <w:rPr>
          <w:rFonts w:cs="Arial"/>
        </w:rPr>
      </w:pPr>
      <w:r>
        <w:rPr>
          <w:rFonts w:cs="Arial"/>
        </w:rPr>
        <w:lastRenderedPageBreak/>
        <w:t xml:space="preserve">All support payments shall be made directly to the Petitioner/Respondent based on the testimony presented at the hearing. The Court reserves jurisdiction to order payment through the State Disbursement Unit upon motion of either party. </w:t>
      </w:r>
    </w:p>
    <w:p w:rsidR="001963BD" w:rsidRPr="001963BD" w:rsidRDefault="001963BD" w:rsidP="001963BD">
      <w:pPr>
        <w:spacing w:after="240"/>
        <w:ind w:left="720"/>
        <w:jc w:val="both"/>
        <w:rPr>
          <w:b/>
          <w:color w:val="FF0000"/>
        </w:rPr>
      </w:pPr>
      <w:r w:rsidRPr="001963BD">
        <w:rPr>
          <w:b/>
          <w:color w:val="FF0000"/>
        </w:rPr>
        <w:t>[OR]</w:t>
      </w:r>
    </w:p>
    <w:p w:rsidR="0085685E" w:rsidRPr="00DC482D" w:rsidRDefault="0085685E" w:rsidP="00B269AE">
      <w:pPr>
        <w:pStyle w:val="1AutoList1"/>
        <w:tabs>
          <w:tab w:val="clear" w:pos="720"/>
        </w:tabs>
        <w:spacing w:after="240"/>
        <w:ind w:firstLine="0"/>
        <w:rPr>
          <w:rFonts w:cs="Arial"/>
        </w:rPr>
      </w:pPr>
      <w:r>
        <w:t xml:space="preserve">All support, including arrearage payments, shall be paid through the Clerk of Court Depository with all payments to be mailed to the State Disbursement Unit. The Collier County Clerk is directed to establish a family law case history, if one has not already been created, for the purpose of accepting and processing the monthly child support payments. The Clerk is authorized to charge any fees permitted by law and the payor of the payments shall pay same. The </w:t>
      </w:r>
      <w:r w:rsidRPr="00E029A6">
        <w:rPr>
          <w:i/>
        </w:rPr>
        <w:t>Petitioner/Respondent</w:t>
      </w:r>
      <w:r>
        <w:t xml:space="preserve"> shall be responsible for the service charge and shall include this amount with each payment. The service charge is currently set at 4</w:t>
      </w:r>
      <w:r w:rsidRPr="00DC482D">
        <w:rPr>
          <w:b/>
          <w:bCs/>
        </w:rPr>
        <w:t xml:space="preserve">% </w:t>
      </w:r>
      <w:r>
        <w:t>of the payment amount</w:t>
      </w:r>
      <w:r w:rsidRPr="00DC482D">
        <w:rPr>
          <w:b/>
          <w:bCs/>
        </w:rPr>
        <w:t xml:space="preserve"> </w:t>
      </w:r>
      <w:r>
        <w:t xml:space="preserve">(minimum $1.25 and maximum $5.25 per payment) as might be modified or amended by the Legislature from time to time. Each payment shall include: the County, the Court Case Number, and the names of each party. Each Party shall keep the Collier County Clerk of Court/Court Depository informed of their respective current addresses. Each Party shall notify the Clerk of Court </w:t>
      </w:r>
      <w:r w:rsidRPr="00DC482D">
        <w:rPr>
          <w:b/>
          <w:bCs/>
          <w:u w:val="single"/>
        </w:rPr>
        <w:t>in writing</w:t>
      </w:r>
      <w:r>
        <w:t xml:space="preserve"> within 7 (seven) days of any change of address. The Parties’ current addresses are set forth in the Court file. The address for the Collier County Clerk of Court is: Clerk of Court Attn: Support Dept., </w:t>
      </w:r>
      <w:r w:rsidRPr="00DC482D">
        <w:rPr>
          <w:color w:val="000000"/>
        </w:rPr>
        <w:t>3315 Tamiami Trail East Suite 102,</w:t>
      </w:r>
      <w:r>
        <w:t xml:space="preserve"> Naples, FL 34112 </w:t>
      </w:r>
      <w:r w:rsidRPr="00DC482D">
        <w:rPr>
          <w:b/>
        </w:rPr>
        <w:t>(DO NOT MAIL PAYMENTS TO THE CLERK OF COURT</w:t>
      </w:r>
      <w:r>
        <w:t>). The mailing address for support payments is (include Collier Clerk of Court Case Number on payment):</w:t>
      </w:r>
    </w:p>
    <w:p w:rsidR="0085685E" w:rsidRDefault="0085685E" w:rsidP="00B269AE">
      <w:pPr>
        <w:pStyle w:val="Level2"/>
        <w:tabs>
          <w:tab w:val="left" w:pos="1260"/>
        </w:tabs>
        <w:ind w:left="2160" w:right="-115"/>
        <w:jc w:val="both"/>
      </w:pPr>
      <w:r>
        <w:t>State Disbursement Unit</w:t>
      </w:r>
    </w:p>
    <w:p w:rsidR="0085685E" w:rsidRDefault="0085685E" w:rsidP="00B269AE">
      <w:pPr>
        <w:pStyle w:val="Level2"/>
        <w:tabs>
          <w:tab w:val="left" w:pos="1260"/>
        </w:tabs>
        <w:ind w:left="2160" w:right="-115"/>
        <w:jc w:val="both"/>
      </w:pPr>
      <w:r>
        <w:t>PO Box 8500</w:t>
      </w:r>
    </w:p>
    <w:p w:rsidR="0085685E" w:rsidRDefault="0085685E" w:rsidP="00B269AE">
      <w:pPr>
        <w:pStyle w:val="Level2"/>
        <w:tabs>
          <w:tab w:val="left" w:pos="1260"/>
        </w:tabs>
        <w:spacing w:after="240"/>
        <w:ind w:left="2160" w:right="-115"/>
        <w:jc w:val="both"/>
      </w:pPr>
      <w:r>
        <w:t xml:space="preserve">Tallahassee, FL 32314. </w:t>
      </w:r>
    </w:p>
    <w:p w:rsidR="0085685E" w:rsidRDefault="0085685E" w:rsidP="00B269AE">
      <w:pPr>
        <w:pStyle w:val="1AutoList1"/>
        <w:tabs>
          <w:tab w:val="clear" w:pos="720"/>
        </w:tabs>
        <w:spacing w:after="240"/>
        <w:ind w:left="1440"/>
      </w:pPr>
      <w:r>
        <w:t xml:space="preserve">Payments may also be made online at </w:t>
      </w:r>
      <w:hyperlink r:id="rId7" w:history="1">
        <w:r w:rsidRPr="00335527">
          <w:rPr>
            <w:rStyle w:val="Hyperlink"/>
          </w:rPr>
          <w:t>www.myfloridacounty.com</w:t>
        </w:r>
      </w:hyperlink>
    </w:p>
    <w:p w:rsidR="0085685E" w:rsidRPr="0085685E" w:rsidRDefault="0085685E" w:rsidP="00B269AE">
      <w:pPr>
        <w:pStyle w:val="ListParagraph"/>
        <w:numPr>
          <w:ilvl w:val="0"/>
          <w:numId w:val="14"/>
        </w:numPr>
        <w:spacing w:after="240"/>
        <w:ind w:hanging="720"/>
        <w:jc w:val="both"/>
        <w:rPr>
          <w:rFonts w:eastAsia="Arial"/>
        </w:rPr>
      </w:pPr>
      <w:r w:rsidRPr="00937098">
        <w:rPr>
          <w:b/>
        </w:rPr>
        <w:t>Child care, Insurance and other heath related costs</w:t>
      </w:r>
      <w:r w:rsidR="00E136B3">
        <w:t xml:space="preserve"> (if modified)</w:t>
      </w:r>
      <w:r w:rsidRPr="007D54C9">
        <w:t xml:space="preserve">: </w:t>
      </w:r>
    </w:p>
    <w:p w:rsidR="0085685E" w:rsidRPr="0040087F" w:rsidRDefault="0085685E" w:rsidP="00B269AE">
      <w:pPr>
        <w:pStyle w:val="1AutoList1"/>
        <w:numPr>
          <w:ilvl w:val="0"/>
          <w:numId w:val="17"/>
        </w:numPr>
        <w:tabs>
          <w:tab w:val="clear" w:pos="720"/>
        </w:tabs>
        <w:spacing w:after="240"/>
        <w:ind w:left="1440" w:hanging="720"/>
        <w:rPr>
          <w:rFonts w:cs="Arial"/>
        </w:rPr>
      </w:pPr>
      <w:r w:rsidRPr="00937098">
        <w:rPr>
          <w:rFonts w:cs="Arial"/>
          <w:b/>
        </w:rPr>
        <w:t>Child care costs</w:t>
      </w:r>
      <w:r>
        <w:rPr>
          <w:rFonts w:cs="Arial"/>
        </w:rPr>
        <w:t xml:space="preserve">. The Petitioner/Respondent </w:t>
      </w:r>
      <w:r w:rsidR="00D10172">
        <w:rPr>
          <w:rFonts w:cs="Arial"/>
        </w:rPr>
        <w:t>is</w:t>
      </w:r>
      <w:r>
        <w:rPr>
          <w:rFonts w:cs="Arial"/>
        </w:rPr>
        <w:t xml:space="preserve"> currently paying for child care costs for the minor child</w:t>
      </w:r>
      <w:r w:rsidR="00D10172">
        <w:rPr>
          <w:rFonts w:cs="Arial"/>
        </w:rPr>
        <w:t xml:space="preserve"> as listed above</w:t>
      </w:r>
      <w:r>
        <w:rPr>
          <w:rFonts w:cs="Arial"/>
        </w:rPr>
        <w:t xml:space="preserve">. This amount is included in the calculation of child support. The Party paying the child care cost shall immediately notify the other parent as to any changes in cost and/or when the costs are no longer being paid. </w:t>
      </w:r>
    </w:p>
    <w:p w:rsidR="0085685E" w:rsidRDefault="0085685E" w:rsidP="00B269AE">
      <w:pPr>
        <w:pStyle w:val="1AutoList1"/>
        <w:numPr>
          <w:ilvl w:val="0"/>
          <w:numId w:val="17"/>
        </w:numPr>
        <w:tabs>
          <w:tab w:val="clear" w:pos="720"/>
        </w:tabs>
        <w:spacing w:after="240"/>
        <w:ind w:left="1440" w:hanging="720"/>
        <w:rPr>
          <w:rFonts w:cs="Arial"/>
        </w:rPr>
      </w:pPr>
      <w:r w:rsidRPr="00937098">
        <w:rPr>
          <w:b/>
        </w:rPr>
        <w:t>Health/Dental insurance</w:t>
      </w:r>
      <w:r>
        <w:t xml:space="preserve">: The Petitioner/Respondent shall be required to maintain health and or dental insurance for the parties’ minor child(ren) so </w:t>
      </w:r>
      <w:r>
        <w:rPr>
          <w:color w:val="000000"/>
        </w:rPr>
        <w:t xml:space="preserve">long as reasonable in cost and accessible to the parent. The party providing insurance shall be required to convey insurance cards demonstrating said coverage to the other party. [OR] Health and/or dental insurance is not reasonably in cost or accessible to the Parties at this time. </w:t>
      </w:r>
    </w:p>
    <w:p w:rsidR="0085685E" w:rsidRPr="002C740D" w:rsidRDefault="0085685E" w:rsidP="00B269AE">
      <w:pPr>
        <w:pStyle w:val="1AutoList1"/>
        <w:numPr>
          <w:ilvl w:val="0"/>
          <w:numId w:val="17"/>
        </w:numPr>
        <w:tabs>
          <w:tab w:val="clear" w:pos="720"/>
        </w:tabs>
        <w:spacing w:after="240"/>
        <w:ind w:left="1440" w:hanging="720"/>
        <w:rPr>
          <w:rFonts w:cs="Arial"/>
        </w:rPr>
      </w:pPr>
      <w:r>
        <w:t xml:space="preserve">The Parties shall share the reasonable and necessary health related expenses (medical/dental/prescription drug costs) not covered by insurance for a length of </w:t>
      </w:r>
      <w:r>
        <w:lastRenderedPageBreak/>
        <w:t>time as provided by law pursuant to their income percentages listed in the attached child support guidelines (Father</w:t>
      </w:r>
      <w:r w:rsidRPr="001C2C19">
        <w:t xml:space="preserve">, </w:t>
      </w:r>
      <w:r>
        <w:t>%%</w:t>
      </w:r>
      <w:r w:rsidRPr="001C2C19">
        <w:t xml:space="preserve">%, </w:t>
      </w:r>
      <w:r>
        <w:t>Mother</w:t>
      </w:r>
      <w:r w:rsidRPr="001C2C19">
        <w:t xml:space="preserve"> </w:t>
      </w:r>
      <w:r>
        <w:t>%%%). The party who incurs the health-related expense shall remit proof of payment or charge to the other party within 30 days of receiving same. The other party shall remit payment to the incurring party if they paid the bill or remit payment to the provider if the bill is unpaid within 30 days.</w:t>
      </w:r>
    </w:p>
    <w:p w:rsidR="0085685E" w:rsidRPr="00E029A6" w:rsidRDefault="0085685E" w:rsidP="00B269AE">
      <w:pPr>
        <w:pStyle w:val="1AutoList1"/>
        <w:numPr>
          <w:ilvl w:val="0"/>
          <w:numId w:val="14"/>
        </w:numPr>
        <w:tabs>
          <w:tab w:val="clear" w:pos="720"/>
        </w:tabs>
        <w:spacing w:after="240"/>
        <w:ind w:hanging="720"/>
        <w:rPr>
          <w:rFonts w:cs="Arial"/>
        </w:rPr>
      </w:pPr>
      <w:r w:rsidRPr="00937098">
        <w:rPr>
          <w:rFonts w:cs="Arial"/>
          <w:b/>
        </w:rPr>
        <w:t>Life Insurance</w:t>
      </w:r>
      <w:r>
        <w:rPr>
          <w:rFonts w:cs="Arial"/>
        </w:rPr>
        <w:t xml:space="preserve">: Life insurance to secure the payment of child support was not requested by either party. [OR] The Partied failed to provide any evidence that life insurance is reasonably available to the payor. [OR] </w:t>
      </w:r>
      <w:r>
        <w:rPr>
          <w:color w:val="000000"/>
        </w:rPr>
        <w:t>To secure the child support obligations in this judgment, Petitioner/Respondent/Each party shall maintain life insurance, in an amount of at least $$$$, on his/her life, naming  {# of children} minor child(ren) as the beneficiary(</w:t>
      </w:r>
      <w:proofErr w:type="spellStart"/>
      <w:r>
        <w:rPr>
          <w:color w:val="000000"/>
        </w:rPr>
        <w:t>ies</w:t>
      </w:r>
      <w:proofErr w:type="spellEnd"/>
      <w:r>
        <w:rPr>
          <w:color w:val="000000"/>
        </w:rPr>
        <w:t xml:space="preserve">) </w:t>
      </w:r>
      <w:r>
        <w:rPr>
          <w:b/>
          <w:bCs/>
          <w:color w:val="000000"/>
        </w:rPr>
        <w:t xml:space="preserve">OR </w:t>
      </w:r>
      <w:r>
        <w:rPr>
          <w:color w:val="000000"/>
        </w:rPr>
        <w:t>naming the Petitioner/Respondent/Other party as Trustee for the minor child(ren), so long as reasonably available. The obligation to maintain the life insurance shall continue until the youngest child turns 18, becomes emancipated, marries, joins the armed services, dies, or becomes self-supporting.</w:t>
      </w:r>
    </w:p>
    <w:p w:rsidR="0085685E" w:rsidRPr="0085685E" w:rsidRDefault="0085685E" w:rsidP="00B269AE">
      <w:pPr>
        <w:pStyle w:val="ListParagraph"/>
        <w:numPr>
          <w:ilvl w:val="0"/>
          <w:numId w:val="14"/>
        </w:numPr>
        <w:spacing w:after="240" w:line="278" w:lineRule="exact"/>
        <w:ind w:hanging="720"/>
        <w:contextualSpacing w:val="0"/>
        <w:jc w:val="both"/>
        <w:rPr>
          <w:b/>
          <w:bCs/>
        </w:rPr>
      </w:pPr>
      <w:r w:rsidRPr="00937098">
        <w:rPr>
          <w:b/>
        </w:rPr>
        <w:t>IRS Income Tax Exemption</w:t>
      </w:r>
      <w:r w:rsidR="00E136B3">
        <w:t xml:space="preserve"> (IF MODIFIED)</w:t>
      </w:r>
      <w:r>
        <w:t>: The Petitioner/Respondent shall claim the tax exemption every year. [OR] The Petitioner shall claim the tax exemption in odd/even numbered years and the Respondent shall claim the tax exemption in odd/even numbered years. Each party shall execute any and all IRS forms necessary to effectuate the provisions of this paragraph</w:t>
      </w:r>
    </w:p>
    <w:p w:rsidR="00937098" w:rsidRDefault="00937098" w:rsidP="00B269AE">
      <w:pPr>
        <w:pStyle w:val="ListParagraph"/>
        <w:numPr>
          <w:ilvl w:val="0"/>
          <w:numId w:val="14"/>
        </w:numPr>
        <w:spacing w:after="240" w:line="278" w:lineRule="exact"/>
        <w:ind w:hanging="720"/>
        <w:contextualSpacing w:val="0"/>
        <w:jc w:val="both"/>
        <w:rPr>
          <w:bCs/>
        </w:rPr>
      </w:pPr>
      <w:r w:rsidRPr="00937098">
        <w:rPr>
          <w:b/>
          <w:bCs/>
        </w:rPr>
        <w:t>Attorney’s Fees and costs are</w:t>
      </w:r>
      <w:r>
        <w:rPr>
          <w:bCs/>
        </w:rPr>
        <w:t>: (choose one)</w:t>
      </w:r>
    </w:p>
    <w:p w:rsidR="00937098" w:rsidRDefault="00937098" w:rsidP="00B269AE">
      <w:pPr>
        <w:pStyle w:val="ListParagraph"/>
        <w:numPr>
          <w:ilvl w:val="1"/>
          <w:numId w:val="14"/>
        </w:numPr>
        <w:spacing w:after="240" w:line="278" w:lineRule="exact"/>
        <w:ind w:hanging="720"/>
        <w:contextualSpacing w:val="0"/>
        <w:jc w:val="both"/>
        <w:rPr>
          <w:bCs/>
        </w:rPr>
      </w:pPr>
      <w:r>
        <w:rPr>
          <w:bCs/>
        </w:rPr>
        <w:t>GRANTED: enter amount and payment</w:t>
      </w:r>
    </w:p>
    <w:p w:rsidR="00937098" w:rsidRDefault="00937098" w:rsidP="00B269AE">
      <w:pPr>
        <w:pStyle w:val="ListParagraph"/>
        <w:numPr>
          <w:ilvl w:val="1"/>
          <w:numId w:val="14"/>
        </w:numPr>
        <w:spacing w:after="240" w:line="278" w:lineRule="exact"/>
        <w:ind w:hanging="720"/>
        <w:contextualSpacing w:val="0"/>
        <w:jc w:val="both"/>
        <w:rPr>
          <w:bCs/>
        </w:rPr>
      </w:pPr>
      <w:r>
        <w:rPr>
          <w:bCs/>
        </w:rPr>
        <w:t>DENIED</w:t>
      </w:r>
    </w:p>
    <w:p w:rsidR="009C7658" w:rsidRPr="009C7658" w:rsidRDefault="00937098" w:rsidP="00B269AE">
      <w:pPr>
        <w:pStyle w:val="ListParagraph"/>
        <w:numPr>
          <w:ilvl w:val="1"/>
          <w:numId w:val="14"/>
        </w:numPr>
        <w:spacing w:after="240" w:line="278" w:lineRule="exact"/>
        <w:ind w:hanging="720"/>
        <w:contextualSpacing w:val="0"/>
        <w:jc w:val="both"/>
        <w:rPr>
          <w:bCs/>
        </w:rPr>
      </w:pPr>
      <w:r>
        <w:rPr>
          <w:rFonts w:cs="Arial"/>
        </w:rPr>
        <w:t>RESERVED:  The Court reserves jurisdiction to determine entitlement and/or amount of attorney(s)’ fees and costs.</w:t>
      </w:r>
    </w:p>
    <w:p w:rsidR="00E136B3" w:rsidRPr="00E136B3" w:rsidRDefault="0085685E" w:rsidP="00B269AE">
      <w:pPr>
        <w:pStyle w:val="ListParagraph"/>
        <w:numPr>
          <w:ilvl w:val="0"/>
          <w:numId w:val="14"/>
        </w:numPr>
        <w:spacing w:after="240" w:line="278" w:lineRule="exact"/>
        <w:ind w:hanging="720"/>
        <w:contextualSpacing w:val="0"/>
        <w:jc w:val="both"/>
        <w:rPr>
          <w:b/>
          <w:bCs/>
        </w:rPr>
      </w:pPr>
      <w:r w:rsidRPr="0084206F">
        <w:t>Unless specifically modified by this Supplemental Final Judgment, the provisions of all final judgments or orders in effect remain the same</w:t>
      </w:r>
      <w:r w:rsidR="00E136B3">
        <w:t>.</w:t>
      </w:r>
    </w:p>
    <w:p w:rsidR="00E136B3" w:rsidRPr="00E136B3" w:rsidRDefault="00E136B3" w:rsidP="00B269AE">
      <w:pPr>
        <w:pStyle w:val="ListParagraph"/>
        <w:numPr>
          <w:ilvl w:val="0"/>
          <w:numId w:val="14"/>
        </w:numPr>
        <w:spacing w:after="240" w:line="278" w:lineRule="exact"/>
        <w:ind w:hanging="720"/>
        <w:contextualSpacing w:val="0"/>
        <w:jc w:val="both"/>
        <w:rPr>
          <w:b/>
          <w:bCs/>
        </w:rPr>
      </w:pPr>
      <w:r w:rsidRPr="00230829">
        <w:t xml:space="preserve">The Court reserves jurisdiction to modify and/or enforce this </w:t>
      </w:r>
      <w:r w:rsidRPr="00E136B3">
        <w:rPr>
          <w:u w:val="single"/>
        </w:rPr>
        <w:t>Final Judgment</w:t>
      </w:r>
      <w:r w:rsidRPr="00230829">
        <w:t>.</w:t>
      </w:r>
    </w:p>
    <w:p w:rsidR="00E136B3" w:rsidRDefault="00E136B3" w:rsidP="00B269AE">
      <w:pPr>
        <w:jc w:val="both"/>
      </w:pPr>
      <w:r w:rsidRPr="0083469E">
        <w:rPr>
          <w:b/>
          <w:bCs/>
        </w:rPr>
        <w:t>DATED</w:t>
      </w:r>
      <w:r w:rsidRPr="0083469E">
        <w:t xml:space="preserve"> at Naples, Collier County, Florida, this ______ day of ___________, </w:t>
      </w:r>
      <w:r>
        <w:t>202</w:t>
      </w:r>
      <w:r w:rsidR="001963BD">
        <w:t>__</w:t>
      </w:r>
      <w:r w:rsidRPr="0083469E">
        <w:t>.</w:t>
      </w:r>
    </w:p>
    <w:p w:rsidR="00E136B3" w:rsidRDefault="00E136B3" w:rsidP="00B269AE">
      <w:pPr>
        <w:jc w:val="both"/>
      </w:pPr>
    </w:p>
    <w:p w:rsidR="00A94709" w:rsidRDefault="00A94709" w:rsidP="00B269AE">
      <w:pPr>
        <w:jc w:val="both"/>
      </w:pPr>
    </w:p>
    <w:p w:rsidR="00A94709" w:rsidRDefault="00A94709" w:rsidP="00B269AE">
      <w:pPr>
        <w:jc w:val="both"/>
      </w:pPr>
    </w:p>
    <w:p w:rsidR="00E136B3" w:rsidRPr="0083469E" w:rsidRDefault="00E136B3" w:rsidP="00B269AE">
      <w:pPr>
        <w:jc w:val="both"/>
      </w:pPr>
      <w:r w:rsidRPr="0083469E">
        <w:tab/>
      </w:r>
    </w:p>
    <w:p w:rsidR="00E136B3" w:rsidRPr="0083469E" w:rsidRDefault="00E136B3" w:rsidP="00B269AE">
      <w:pPr>
        <w:tabs>
          <w:tab w:val="left" w:pos="720"/>
        </w:tabs>
        <w:jc w:val="both"/>
      </w:pPr>
      <w:r w:rsidRPr="0083469E">
        <w:t xml:space="preserve"> </w:t>
      </w:r>
    </w:p>
    <w:p w:rsidR="00E136B3" w:rsidRPr="0083469E" w:rsidRDefault="00E136B3" w:rsidP="00B269AE">
      <w:pPr>
        <w:pStyle w:val="NoSpacing"/>
        <w:ind w:left="2880" w:firstLine="720"/>
        <w:jc w:val="both"/>
        <w:rPr>
          <w:rFonts w:ascii="Times New Roman" w:hAnsi="Times New Roman" w:cs="Times New Roman"/>
          <w:sz w:val="24"/>
          <w:szCs w:val="24"/>
        </w:rPr>
      </w:pPr>
      <w:r w:rsidRPr="0083469E">
        <w:rPr>
          <w:rFonts w:ascii="Times New Roman" w:hAnsi="Times New Roman" w:cs="Times New Roman"/>
          <w:sz w:val="24"/>
          <w:szCs w:val="24"/>
        </w:rPr>
        <w:t>BY: ___________________________</w:t>
      </w:r>
    </w:p>
    <w:p w:rsidR="00E136B3" w:rsidRPr="0083469E" w:rsidRDefault="00826483" w:rsidP="00B269AE">
      <w:pPr>
        <w:pStyle w:val="NoSpacing"/>
        <w:ind w:left="3600" w:firstLine="720"/>
        <w:jc w:val="both"/>
        <w:rPr>
          <w:rFonts w:ascii="Times New Roman" w:hAnsi="Times New Roman" w:cs="Times New Roman"/>
          <w:sz w:val="24"/>
          <w:szCs w:val="24"/>
        </w:rPr>
      </w:pPr>
      <w:r>
        <w:rPr>
          <w:rFonts w:ascii="Times New Roman" w:hAnsi="Times New Roman" w:cs="Times New Roman"/>
          <w:sz w:val="24"/>
          <w:szCs w:val="24"/>
        </w:rPr>
        <w:t xml:space="preserve">Honorable </w:t>
      </w:r>
      <w:r w:rsidRPr="00826483">
        <w:rPr>
          <w:rFonts w:ascii="Times New Roman" w:hAnsi="Times New Roman" w:cs="Times New Roman"/>
          <w:sz w:val="24"/>
          <w:szCs w:val="24"/>
        </w:rPr>
        <w:t>María I. Dente</w:t>
      </w:r>
    </w:p>
    <w:p w:rsidR="00E136B3" w:rsidRPr="00E136B3" w:rsidRDefault="00E136B3" w:rsidP="00B269AE">
      <w:pPr>
        <w:pStyle w:val="NoSpacing"/>
        <w:jc w:val="both"/>
        <w:rPr>
          <w:rFonts w:ascii="Times New Roman" w:hAnsi="Times New Roman" w:cs="Times New Roman"/>
          <w:sz w:val="24"/>
          <w:szCs w:val="24"/>
        </w:rPr>
      </w:pPr>
      <w:r w:rsidRPr="0083469E">
        <w:rPr>
          <w:rFonts w:ascii="Times New Roman" w:hAnsi="Times New Roman" w:cs="Times New Roman"/>
          <w:sz w:val="24"/>
          <w:szCs w:val="24"/>
        </w:rPr>
        <w:tab/>
      </w:r>
      <w:r w:rsidRPr="0083469E">
        <w:rPr>
          <w:rFonts w:ascii="Times New Roman" w:hAnsi="Times New Roman" w:cs="Times New Roman"/>
          <w:sz w:val="24"/>
          <w:szCs w:val="24"/>
        </w:rPr>
        <w:tab/>
      </w:r>
      <w:r w:rsidRPr="0083469E">
        <w:rPr>
          <w:rFonts w:ascii="Times New Roman" w:hAnsi="Times New Roman" w:cs="Times New Roman"/>
          <w:sz w:val="24"/>
          <w:szCs w:val="24"/>
        </w:rPr>
        <w:tab/>
      </w:r>
      <w:r w:rsidRPr="0083469E">
        <w:rPr>
          <w:rFonts w:ascii="Times New Roman" w:hAnsi="Times New Roman" w:cs="Times New Roman"/>
          <w:sz w:val="24"/>
          <w:szCs w:val="24"/>
        </w:rPr>
        <w:tab/>
      </w:r>
      <w:r w:rsidRPr="0083469E">
        <w:rPr>
          <w:rFonts w:ascii="Times New Roman" w:hAnsi="Times New Roman" w:cs="Times New Roman"/>
          <w:sz w:val="24"/>
          <w:szCs w:val="24"/>
        </w:rPr>
        <w:tab/>
      </w:r>
      <w:r w:rsidRPr="0083469E">
        <w:rPr>
          <w:rFonts w:ascii="Times New Roman" w:hAnsi="Times New Roman" w:cs="Times New Roman"/>
          <w:sz w:val="24"/>
          <w:szCs w:val="24"/>
        </w:rPr>
        <w:tab/>
        <w:t>Magistrate Twentieth Judicial Circuit</w:t>
      </w:r>
    </w:p>
    <w:sectPr w:rsidR="00E136B3" w:rsidRPr="00E136B3" w:rsidSect="008E7BB0">
      <w:footerReference w:type="default" r:id="rId8"/>
      <w:pgSz w:w="12240" w:h="15840"/>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4E7" w:rsidRDefault="00FB24E7">
      <w:r>
        <w:separator/>
      </w:r>
    </w:p>
  </w:endnote>
  <w:endnote w:type="continuationSeparator" w:id="0">
    <w:p w:rsidR="00FB24E7" w:rsidRDefault="00FB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B66" w:rsidRPr="003E4A40" w:rsidRDefault="00A15B66">
    <w:pPr>
      <w:spacing w:line="240" w:lineRule="exact"/>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4E7" w:rsidRDefault="00FB24E7">
      <w:r>
        <w:separator/>
      </w:r>
    </w:p>
  </w:footnote>
  <w:footnote w:type="continuationSeparator" w:id="0">
    <w:p w:rsidR="00FB24E7" w:rsidRDefault="00FB2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F4FCA"/>
    <w:multiLevelType w:val="hybridMultilevel"/>
    <w:tmpl w:val="7F9046B8"/>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E906D34"/>
    <w:multiLevelType w:val="hybridMultilevel"/>
    <w:tmpl w:val="6734962A"/>
    <w:lvl w:ilvl="0" w:tplc="5ABA28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6F15E82"/>
    <w:multiLevelType w:val="hybridMultilevel"/>
    <w:tmpl w:val="2D186DE2"/>
    <w:lvl w:ilvl="0" w:tplc="0409000F">
      <w:start w:val="1"/>
      <w:numFmt w:val="decimal"/>
      <w:lvlText w:val="%1."/>
      <w:lvlJc w:val="left"/>
      <w:pPr>
        <w:ind w:left="720" w:hanging="360"/>
      </w:pPr>
      <w:rPr>
        <w:rFonts w:cs="Times New Roman"/>
      </w:rPr>
    </w:lvl>
    <w:lvl w:ilvl="1" w:tplc="DF9CED28">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BDB4C8F"/>
    <w:multiLevelType w:val="hybridMultilevel"/>
    <w:tmpl w:val="B30A15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76175"/>
    <w:multiLevelType w:val="multilevel"/>
    <w:tmpl w:val="A6FED8A4"/>
    <w:lvl w:ilvl="0">
      <w:start w:val="1"/>
      <w:numFmt w:val="decimal"/>
      <w:lvlText w:val="%1."/>
      <w:lvlJc w:val="left"/>
      <w:pPr>
        <w:ind w:left="0" w:firstLine="0"/>
      </w:pPr>
      <w:rPr>
        <w:rFonts w:hint="default"/>
        <w:b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1440" w:hanging="72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2E8A1AD2"/>
    <w:multiLevelType w:val="hybridMultilevel"/>
    <w:tmpl w:val="47A620A8"/>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377826F0"/>
    <w:multiLevelType w:val="hybridMultilevel"/>
    <w:tmpl w:val="E5FEFD1C"/>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9507AD3"/>
    <w:multiLevelType w:val="hybridMultilevel"/>
    <w:tmpl w:val="9E26A6A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A4D689F"/>
    <w:multiLevelType w:val="hybridMultilevel"/>
    <w:tmpl w:val="B3E62982"/>
    <w:lvl w:ilvl="0" w:tplc="D21409F8">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B4D3D4D"/>
    <w:multiLevelType w:val="hybridMultilevel"/>
    <w:tmpl w:val="EB8840FC"/>
    <w:lvl w:ilvl="0" w:tplc="0409000F">
      <w:start w:val="1"/>
      <w:numFmt w:val="decimal"/>
      <w:lvlText w:val="%1."/>
      <w:lvlJc w:val="left"/>
      <w:pPr>
        <w:ind w:left="720" w:hanging="360"/>
      </w:pPr>
      <w:rPr>
        <w:rFonts w:cs="Times New Roman"/>
      </w:rPr>
    </w:lvl>
    <w:lvl w:ilvl="1" w:tplc="DF9CED28">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4E84E1A"/>
    <w:multiLevelType w:val="hybridMultilevel"/>
    <w:tmpl w:val="D6AAEE0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486B7D62"/>
    <w:multiLevelType w:val="hybridMultilevel"/>
    <w:tmpl w:val="20C0BEDA"/>
    <w:lvl w:ilvl="0" w:tplc="225ECA2A">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E665EF7"/>
    <w:multiLevelType w:val="hybridMultilevel"/>
    <w:tmpl w:val="DE3648A8"/>
    <w:lvl w:ilvl="0" w:tplc="547A2FBE">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0E5192F"/>
    <w:multiLevelType w:val="hybridMultilevel"/>
    <w:tmpl w:val="FE582D74"/>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59200DA">
      <w:start w:val="1"/>
      <w:numFmt w:val="decimal"/>
      <w:lvlText w:val="%3."/>
      <w:lvlJc w:val="left"/>
      <w:pPr>
        <w:ind w:left="3420" w:hanging="720"/>
      </w:pPr>
      <w:rPr>
        <w:rFonts w:cs="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56B10EC2"/>
    <w:multiLevelType w:val="hybridMultilevel"/>
    <w:tmpl w:val="EB8840FC"/>
    <w:lvl w:ilvl="0" w:tplc="0409000F">
      <w:start w:val="1"/>
      <w:numFmt w:val="decimal"/>
      <w:lvlText w:val="%1."/>
      <w:lvlJc w:val="left"/>
      <w:pPr>
        <w:ind w:left="720" w:hanging="360"/>
      </w:pPr>
      <w:rPr>
        <w:rFonts w:cs="Times New Roman"/>
      </w:rPr>
    </w:lvl>
    <w:lvl w:ilvl="1" w:tplc="DF9CED28">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D0F4AC3"/>
    <w:multiLevelType w:val="hybridMultilevel"/>
    <w:tmpl w:val="714CEA3C"/>
    <w:lvl w:ilvl="0" w:tplc="0409000F">
      <w:start w:val="1"/>
      <w:numFmt w:val="decimal"/>
      <w:lvlText w:val="%1."/>
      <w:lvlJc w:val="left"/>
      <w:pPr>
        <w:ind w:left="63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F5F1305"/>
    <w:multiLevelType w:val="hybridMultilevel"/>
    <w:tmpl w:val="D1CC31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AD2038"/>
    <w:multiLevelType w:val="hybridMultilevel"/>
    <w:tmpl w:val="9286812C"/>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15:restartNumberingAfterBreak="0">
    <w:nsid w:val="68AB2691"/>
    <w:multiLevelType w:val="hybridMultilevel"/>
    <w:tmpl w:val="7CA8C246"/>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3D64EA"/>
    <w:multiLevelType w:val="hybridMultilevel"/>
    <w:tmpl w:val="D6AAEE0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15:restartNumberingAfterBreak="0">
    <w:nsid w:val="76317F5B"/>
    <w:multiLevelType w:val="hybridMultilevel"/>
    <w:tmpl w:val="2D186DE2"/>
    <w:lvl w:ilvl="0" w:tplc="0409000F">
      <w:start w:val="1"/>
      <w:numFmt w:val="decimal"/>
      <w:lvlText w:val="%1."/>
      <w:lvlJc w:val="left"/>
      <w:pPr>
        <w:ind w:left="720" w:hanging="360"/>
      </w:pPr>
      <w:rPr>
        <w:rFonts w:cs="Times New Roman"/>
      </w:rPr>
    </w:lvl>
    <w:lvl w:ilvl="1" w:tplc="DF9CED28">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910346B"/>
    <w:multiLevelType w:val="hybridMultilevel"/>
    <w:tmpl w:val="389E4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15"/>
  </w:num>
  <w:num w:numId="4">
    <w:abstractNumId w:val="11"/>
  </w:num>
  <w:num w:numId="5">
    <w:abstractNumId w:val="2"/>
  </w:num>
  <w:num w:numId="6">
    <w:abstractNumId w:val="17"/>
  </w:num>
  <w:num w:numId="7">
    <w:abstractNumId w:val="13"/>
  </w:num>
  <w:num w:numId="8">
    <w:abstractNumId w:val="10"/>
  </w:num>
  <w:num w:numId="9">
    <w:abstractNumId w:val="20"/>
  </w:num>
  <w:num w:numId="10">
    <w:abstractNumId w:val="19"/>
  </w:num>
  <w:num w:numId="11">
    <w:abstractNumId w:val="5"/>
  </w:num>
  <w:num w:numId="12">
    <w:abstractNumId w:val="9"/>
  </w:num>
  <w:num w:numId="13">
    <w:abstractNumId w:val="14"/>
  </w:num>
  <w:num w:numId="14">
    <w:abstractNumId w:val="18"/>
  </w:num>
  <w:num w:numId="15">
    <w:abstractNumId w:val="4"/>
  </w:num>
  <w:num w:numId="16">
    <w:abstractNumId w:val="3"/>
  </w:num>
  <w:num w:numId="17">
    <w:abstractNumId w:val="16"/>
  </w:num>
  <w:num w:numId="18">
    <w:abstractNumId w:val="7"/>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ECD"/>
    <w:rsid w:val="00011C22"/>
    <w:rsid w:val="000130D1"/>
    <w:rsid w:val="000239BC"/>
    <w:rsid w:val="00024257"/>
    <w:rsid w:val="000302EA"/>
    <w:rsid w:val="00043E79"/>
    <w:rsid w:val="00047899"/>
    <w:rsid w:val="0008149B"/>
    <w:rsid w:val="000950FB"/>
    <w:rsid w:val="000A2883"/>
    <w:rsid w:val="000C0317"/>
    <w:rsid w:val="000C0553"/>
    <w:rsid w:val="000C484F"/>
    <w:rsid w:val="000C5BE7"/>
    <w:rsid w:val="000E6640"/>
    <w:rsid w:val="000F7255"/>
    <w:rsid w:val="00117F71"/>
    <w:rsid w:val="001221A4"/>
    <w:rsid w:val="0012323A"/>
    <w:rsid w:val="00126BDA"/>
    <w:rsid w:val="00134316"/>
    <w:rsid w:val="00134D9D"/>
    <w:rsid w:val="00141649"/>
    <w:rsid w:val="00141A14"/>
    <w:rsid w:val="0015533D"/>
    <w:rsid w:val="00174E86"/>
    <w:rsid w:val="001760D0"/>
    <w:rsid w:val="00190D3E"/>
    <w:rsid w:val="00193429"/>
    <w:rsid w:val="001963BD"/>
    <w:rsid w:val="00197C04"/>
    <w:rsid w:val="001B02FD"/>
    <w:rsid w:val="001B260B"/>
    <w:rsid w:val="001E60DB"/>
    <w:rsid w:val="001E71BF"/>
    <w:rsid w:val="00233858"/>
    <w:rsid w:val="00250EC2"/>
    <w:rsid w:val="0025635C"/>
    <w:rsid w:val="002816D1"/>
    <w:rsid w:val="00284166"/>
    <w:rsid w:val="002A49CF"/>
    <w:rsid w:val="002C0636"/>
    <w:rsid w:val="002C086A"/>
    <w:rsid w:val="002E37E1"/>
    <w:rsid w:val="003000E5"/>
    <w:rsid w:val="00303FDF"/>
    <w:rsid w:val="00307088"/>
    <w:rsid w:val="003071EA"/>
    <w:rsid w:val="00313294"/>
    <w:rsid w:val="00327ECC"/>
    <w:rsid w:val="00340256"/>
    <w:rsid w:val="0036197C"/>
    <w:rsid w:val="0036234D"/>
    <w:rsid w:val="003719A3"/>
    <w:rsid w:val="00371AE7"/>
    <w:rsid w:val="00384F74"/>
    <w:rsid w:val="003850C0"/>
    <w:rsid w:val="0039288C"/>
    <w:rsid w:val="003B64A8"/>
    <w:rsid w:val="003E4A40"/>
    <w:rsid w:val="003E7095"/>
    <w:rsid w:val="004379A5"/>
    <w:rsid w:val="004541C3"/>
    <w:rsid w:val="004549D0"/>
    <w:rsid w:val="00487EE8"/>
    <w:rsid w:val="004A4F57"/>
    <w:rsid w:val="004B73C0"/>
    <w:rsid w:val="004D19B7"/>
    <w:rsid w:val="00505398"/>
    <w:rsid w:val="00540BA2"/>
    <w:rsid w:val="00550D0E"/>
    <w:rsid w:val="00565DCB"/>
    <w:rsid w:val="00575F44"/>
    <w:rsid w:val="00584232"/>
    <w:rsid w:val="005932E0"/>
    <w:rsid w:val="005A1318"/>
    <w:rsid w:val="005A5062"/>
    <w:rsid w:val="005C66D5"/>
    <w:rsid w:val="005D0971"/>
    <w:rsid w:val="005E3E14"/>
    <w:rsid w:val="005E4D12"/>
    <w:rsid w:val="0060763D"/>
    <w:rsid w:val="00617A15"/>
    <w:rsid w:val="00630FA8"/>
    <w:rsid w:val="00634584"/>
    <w:rsid w:val="00664E4C"/>
    <w:rsid w:val="00696DDE"/>
    <w:rsid w:val="006D5BE1"/>
    <w:rsid w:val="00702121"/>
    <w:rsid w:val="0070215A"/>
    <w:rsid w:val="00732E37"/>
    <w:rsid w:val="00733094"/>
    <w:rsid w:val="00736C0E"/>
    <w:rsid w:val="0074585A"/>
    <w:rsid w:val="00752B69"/>
    <w:rsid w:val="00781ADD"/>
    <w:rsid w:val="007906D2"/>
    <w:rsid w:val="007B522E"/>
    <w:rsid w:val="007C7294"/>
    <w:rsid w:val="007F3DDB"/>
    <w:rsid w:val="00804F1B"/>
    <w:rsid w:val="00807D88"/>
    <w:rsid w:val="0081048D"/>
    <w:rsid w:val="00826483"/>
    <w:rsid w:val="00834EA0"/>
    <w:rsid w:val="0085685E"/>
    <w:rsid w:val="00857187"/>
    <w:rsid w:val="008716EE"/>
    <w:rsid w:val="00874E23"/>
    <w:rsid w:val="00886930"/>
    <w:rsid w:val="00893C80"/>
    <w:rsid w:val="008B16CD"/>
    <w:rsid w:val="008D7351"/>
    <w:rsid w:val="008E6DF2"/>
    <w:rsid w:val="008E7BB0"/>
    <w:rsid w:val="008F3041"/>
    <w:rsid w:val="008F3D27"/>
    <w:rsid w:val="008F7B36"/>
    <w:rsid w:val="009028A5"/>
    <w:rsid w:val="00911868"/>
    <w:rsid w:val="00937098"/>
    <w:rsid w:val="00945503"/>
    <w:rsid w:val="00952960"/>
    <w:rsid w:val="00953B84"/>
    <w:rsid w:val="0095626E"/>
    <w:rsid w:val="00971C12"/>
    <w:rsid w:val="009915C2"/>
    <w:rsid w:val="009B029B"/>
    <w:rsid w:val="009C5C3A"/>
    <w:rsid w:val="009C7658"/>
    <w:rsid w:val="00A05516"/>
    <w:rsid w:val="00A15B66"/>
    <w:rsid w:val="00A2177F"/>
    <w:rsid w:val="00A37744"/>
    <w:rsid w:val="00A43B9D"/>
    <w:rsid w:val="00A46A0A"/>
    <w:rsid w:val="00A5172A"/>
    <w:rsid w:val="00A5442F"/>
    <w:rsid w:val="00A74C6D"/>
    <w:rsid w:val="00A922F8"/>
    <w:rsid w:val="00A94709"/>
    <w:rsid w:val="00AA600C"/>
    <w:rsid w:val="00AA613C"/>
    <w:rsid w:val="00AC312B"/>
    <w:rsid w:val="00AD14C3"/>
    <w:rsid w:val="00AE345B"/>
    <w:rsid w:val="00B01AA5"/>
    <w:rsid w:val="00B022A3"/>
    <w:rsid w:val="00B1162E"/>
    <w:rsid w:val="00B12E35"/>
    <w:rsid w:val="00B14279"/>
    <w:rsid w:val="00B16F3D"/>
    <w:rsid w:val="00B2083F"/>
    <w:rsid w:val="00B269AE"/>
    <w:rsid w:val="00B26DD5"/>
    <w:rsid w:val="00B35307"/>
    <w:rsid w:val="00B7106F"/>
    <w:rsid w:val="00B711F6"/>
    <w:rsid w:val="00B75E5A"/>
    <w:rsid w:val="00B76FEC"/>
    <w:rsid w:val="00BA29D7"/>
    <w:rsid w:val="00BB5FEF"/>
    <w:rsid w:val="00BC2A47"/>
    <w:rsid w:val="00BC4720"/>
    <w:rsid w:val="00BD5E77"/>
    <w:rsid w:val="00BE03E0"/>
    <w:rsid w:val="00BE77D7"/>
    <w:rsid w:val="00C2682E"/>
    <w:rsid w:val="00C83355"/>
    <w:rsid w:val="00C86C40"/>
    <w:rsid w:val="00C922C3"/>
    <w:rsid w:val="00C939B1"/>
    <w:rsid w:val="00C962D0"/>
    <w:rsid w:val="00CA629A"/>
    <w:rsid w:val="00CC0C30"/>
    <w:rsid w:val="00CC5405"/>
    <w:rsid w:val="00CD1DFF"/>
    <w:rsid w:val="00CE2AC8"/>
    <w:rsid w:val="00CE4DB4"/>
    <w:rsid w:val="00CF5291"/>
    <w:rsid w:val="00D10172"/>
    <w:rsid w:val="00D125D3"/>
    <w:rsid w:val="00D1705A"/>
    <w:rsid w:val="00D35A1C"/>
    <w:rsid w:val="00D47510"/>
    <w:rsid w:val="00D5061B"/>
    <w:rsid w:val="00D56BC4"/>
    <w:rsid w:val="00D61328"/>
    <w:rsid w:val="00D64BCF"/>
    <w:rsid w:val="00D65710"/>
    <w:rsid w:val="00D80B59"/>
    <w:rsid w:val="00D931E0"/>
    <w:rsid w:val="00DC5D4A"/>
    <w:rsid w:val="00DC61A6"/>
    <w:rsid w:val="00DF7569"/>
    <w:rsid w:val="00E03FCB"/>
    <w:rsid w:val="00E0612F"/>
    <w:rsid w:val="00E136B3"/>
    <w:rsid w:val="00E2267D"/>
    <w:rsid w:val="00E27622"/>
    <w:rsid w:val="00E332F9"/>
    <w:rsid w:val="00E37895"/>
    <w:rsid w:val="00E40D4C"/>
    <w:rsid w:val="00E525F4"/>
    <w:rsid w:val="00E6176E"/>
    <w:rsid w:val="00E920B0"/>
    <w:rsid w:val="00E97109"/>
    <w:rsid w:val="00EA7535"/>
    <w:rsid w:val="00EB14E1"/>
    <w:rsid w:val="00EB6523"/>
    <w:rsid w:val="00EE6A95"/>
    <w:rsid w:val="00F03EA9"/>
    <w:rsid w:val="00F14ECD"/>
    <w:rsid w:val="00F3057A"/>
    <w:rsid w:val="00F336F3"/>
    <w:rsid w:val="00F37E68"/>
    <w:rsid w:val="00F45099"/>
    <w:rsid w:val="00F60D3D"/>
    <w:rsid w:val="00F90AF2"/>
    <w:rsid w:val="00F9236E"/>
    <w:rsid w:val="00FB24E7"/>
    <w:rsid w:val="00FB5198"/>
    <w:rsid w:val="00FB69D3"/>
    <w:rsid w:val="00FB6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88BDA4"/>
  <w14:defaultImageDpi w14:val="0"/>
  <w15:docId w15:val="{FC7F26AB-5AD8-492D-BE26-753165D3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236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F9236E"/>
  </w:style>
  <w:style w:type="paragraph" w:styleId="Header">
    <w:name w:val="header"/>
    <w:basedOn w:val="Normal"/>
    <w:link w:val="HeaderChar"/>
    <w:rsid w:val="00E525F4"/>
    <w:pPr>
      <w:tabs>
        <w:tab w:val="center" w:pos="4320"/>
        <w:tab w:val="right" w:pos="8640"/>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rsid w:val="00E525F4"/>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styleId="ListParagraph">
    <w:name w:val="List Paragraph"/>
    <w:basedOn w:val="Normal"/>
    <w:uiPriority w:val="34"/>
    <w:qFormat/>
    <w:rsid w:val="00117F71"/>
    <w:pPr>
      <w:ind w:left="720"/>
      <w:contextualSpacing/>
    </w:pPr>
  </w:style>
  <w:style w:type="paragraph" w:customStyle="1" w:styleId="Level1">
    <w:name w:val="Level 1"/>
    <w:rsid w:val="0085685E"/>
    <w:pPr>
      <w:autoSpaceDE w:val="0"/>
      <w:autoSpaceDN w:val="0"/>
      <w:adjustRightInd w:val="0"/>
      <w:ind w:left="720"/>
    </w:pPr>
    <w:rPr>
      <w:sz w:val="24"/>
      <w:szCs w:val="24"/>
    </w:rPr>
  </w:style>
  <w:style w:type="paragraph" w:customStyle="1" w:styleId="Level2">
    <w:name w:val="Level 2"/>
    <w:rsid w:val="0085685E"/>
    <w:pPr>
      <w:autoSpaceDE w:val="0"/>
      <w:autoSpaceDN w:val="0"/>
      <w:adjustRightInd w:val="0"/>
      <w:ind w:left="1440"/>
    </w:pPr>
    <w:rPr>
      <w:sz w:val="24"/>
      <w:szCs w:val="24"/>
    </w:rPr>
  </w:style>
  <w:style w:type="paragraph" w:customStyle="1" w:styleId="1AutoList1">
    <w:name w:val="1AutoList1"/>
    <w:rsid w:val="0085685E"/>
    <w:pPr>
      <w:widowControl w:val="0"/>
      <w:tabs>
        <w:tab w:val="left" w:pos="720"/>
      </w:tabs>
      <w:autoSpaceDE w:val="0"/>
      <w:autoSpaceDN w:val="0"/>
      <w:adjustRightInd w:val="0"/>
      <w:ind w:left="720" w:hanging="720"/>
      <w:jc w:val="both"/>
    </w:pPr>
    <w:rPr>
      <w:sz w:val="24"/>
      <w:szCs w:val="24"/>
    </w:rPr>
  </w:style>
  <w:style w:type="character" w:styleId="Hyperlink">
    <w:name w:val="Hyperlink"/>
    <w:rsid w:val="0085685E"/>
    <w:rPr>
      <w:color w:val="0563C1"/>
      <w:u w:val="single"/>
    </w:rPr>
  </w:style>
  <w:style w:type="paragraph" w:styleId="NoSpacing">
    <w:name w:val="No Spacing"/>
    <w:uiPriority w:val="1"/>
    <w:qFormat/>
    <w:rsid w:val="00E136B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0434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yfloridacount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2015</Words>
  <Characters>11283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Florida Supreme Court Approved Family Law Form 12.993(a), Supplemental Final Judgment Modifying Parental Responsibility, Visitation, or Parenting Plan/Time-Sharing Schedule and Other Relief (02/09)</vt:lpstr>
    </vt:vector>
  </TitlesOfParts>
  <Company>5th Judicial Circuit</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Supreme Court Approved Family Law Form 12.993(a), Supplemental Final Judgment Modifying Parental Responsibility, Visitation, or Parenting Plan/Time-Sharing Schedule and Other Relief (02/09)</dc:title>
  <dc:subject>Florida Supreme Court Approved Family Law Form 12.993(a)</dc:subject>
  <dc:creator>Florida Supreme Court Forms Workgroup</dc:creator>
  <cp:keywords>Florida Family Law Forms, Visitation</cp:keywords>
  <dc:description>Florida Supreme Court Approved Family Law Form 12.993(a), Supplemental Final Judgment Modifying Parental Responsibility, Visitation, or Parenting Plan/Time-Sharing Schedule and Other Relief (02/09)</dc:description>
  <cp:lastModifiedBy>Dente, Maria</cp:lastModifiedBy>
  <cp:revision>5</cp:revision>
  <cp:lastPrinted>2018-02-06T15:19:00Z</cp:lastPrinted>
  <dcterms:created xsi:type="dcterms:W3CDTF">2022-04-04T18:44:00Z</dcterms:created>
  <dcterms:modified xsi:type="dcterms:W3CDTF">2022-04-08T16:55:00Z</dcterms:modified>
</cp:coreProperties>
</file>