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 xml:space="preserve">IN RE: ESTATE OF: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t>Case No.: ______________________</w:t>
      </w:r>
    </w:p>
    <w:p w:rsidR="002753C5" w:rsidRPr="0003458B" w:rsidRDefault="002753C5" w:rsidP="002753C5">
      <w:pPr>
        <w:spacing w:after="0" w:line="240" w:lineRule="auto"/>
        <w:rPr>
          <w:rFonts w:ascii="Times New Roman" w:hAnsi="Times New Roman" w:cs="Times New Roman"/>
        </w:rPr>
      </w:pPr>
    </w:p>
    <w:p w:rsidR="002753C5" w:rsidRPr="0003458B" w:rsidRDefault="002753C5" w:rsidP="002753C5">
      <w:pPr>
        <w:spacing w:after="0" w:line="240" w:lineRule="auto"/>
        <w:rPr>
          <w:rFonts w:ascii="Times New Roman" w:hAnsi="Times New Roman" w:cs="Times New Roman"/>
        </w:rPr>
      </w:pPr>
      <w:r w:rsidRPr="0003458B">
        <w:rPr>
          <w:rFonts w:ascii="Times New Roman" w:hAnsi="Times New Roman" w:cs="Times New Roman"/>
        </w:rPr>
        <w:t>_________________________</w:t>
      </w:r>
    </w:p>
    <w:p w:rsidR="002753C5" w:rsidRPr="0003458B" w:rsidRDefault="002753C5" w:rsidP="002753C5">
      <w:pPr>
        <w:spacing w:after="0" w:line="240" w:lineRule="auto"/>
        <w:ind w:firstLine="720"/>
        <w:rPr>
          <w:rFonts w:ascii="Times New Roman" w:hAnsi="Times New Roman" w:cs="Times New Roman"/>
        </w:rPr>
      </w:pPr>
      <w:r w:rsidRPr="0003458B">
        <w:rPr>
          <w:rFonts w:ascii="Times New Roman" w:hAnsi="Times New Roman" w:cs="Times New Roman"/>
        </w:rPr>
        <w:t>Deceased</w:t>
      </w:r>
    </w:p>
    <w:p w:rsidR="002753C5" w:rsidRPr="0003458B" w:rsidRDefault="002753C5" w:rsidP="008E28A2">
      <w:pPr>
        <w:spacing w:after="0" w:line="240" w:lineRule="auto"/>
        <w:rPr>
          <w:rFonts w:ascii="Times New Roman" w:hAnsi="Times New Roman" w:cs="Times New Roman"/>
        </w:rPr>
      </w:pPr>
      <w:r w:rsidRPr="0003458B">
        <w:rPr>
          <w:rFonts w:ascii="Times New Roman" w:hAnsi="Times New Roman" w:cs="Times New Roman"/>
        </w:rPr>
        <w:t>________________________________________/</w:t>
      </w:r>
    </w:p>
    <w:p w:rsidR="008E28A2" w:rsidRPr="0003458B" w:rsidRDefault="008E28A2" w:rsidP="008E28A2">
      <w:pPr>
        <w:spacing w:after="0" w:line="240" w:lineRule="auto"/>
        <w:rPr>
          <w:rFonts w:ascii="Times New Roman" w:hAnsi="Times New Roman" w:cs="Times New Roman"/>
        </w:rPr>
      </w:pPr>
    </w:p>
    <w:p w:rsidR="008E28A2" w:rsidRPr="0003458B" w:rsidRDefault="008E28A2" w:rsidP="008E28A2">
      <w:pPr>
        <w:jc w:val="center"/>
        <w:rPr>
          <w:rFonts w:ascii="Times New Roman" w:hAnsi="Times New Roman" w:cs="Times New Roman"/>
          <w:b/>
        </w:rPr>
      </w:pPr>
      <w:r w:rsidRPr="0003458B">
        <w:rPr>
          <w:rFonts w:ascii="Times New Roman" w:hAnsi="Times New Roman" w:cs="Times New Roman"/>
          <w:b/>
          <w:u w:val="single"/>
        </w:rPr>
        <w:t xml:space="preserve">Checklist and Certification – </w:t>
      </w:r>
      <w:r w:rsidRPr="0003458B">
        <w:rPr>
          <w:rFonts w:ascii="Times New Roman" w:hAnsi="Times New Roman" w:cs="Times New Roman"/>
          <w:b/>
        </w:rPr>
        <w:t xml:space="preserve">PETITION FOR </w:t>
      </w:r>
      <w:r w:rsidR="0003458B" w:rsidRPr="0003458B">
        <w:rPr>
          <w:rFonts w:ascii="Times New Roman" w:hAnsi="Times New Roman" w:cs="Times New Roman"/>
          <w:b/>
        </w:rPr>
        <w:t>SUMMARY</w:t>
      </w:r>
      <w:r w:rsidRPr="0003458B">
        <w:rPr>
          <w:rFonts w:ascii="Times New Roman" w:hAnsi="Times New Roman" w:cs="Times New Roman"/>
          <w:b/>
        </w:rPr>
        <w:t xml:space="preserve"> ADMINISTRATION CHECKLIST</w:t>
      </w:r>
    </w:p>
    <w:p w:rsidR="008E28A2" w:rsidRPr="002A088E" w:rsidRDefault="008E28A2" w:rsidP="008E28A2">
      <w:pPr>
        <w:spacing w:after="240" w:line="240" w:lineRule="auto"/>
        <w:rPr>
          <w:rFonts w:ascii="Times New Roman" w:hAnsi="Times New Roman" w:cs="Times New Roman"/>
          <w:b/>
          <w:sz w:val="28"/>
        </w:rPr>
      </w:pPr>
      <w:r w:rsidRPr="0003458B">
        <w:rPr>
          <w:rFonts w:ascii="Times New Roman" w:hAnsi="Times New Roman" w:cs="Times New Roman"/>
        </w:rPr>
        <w:t>I, ___________________, as the attorney of record, have reviewed the applicable checklist(s) on the 20</w:t>
      </w:r>
      <w:r w:rsidRPr="0003458B">
        <w:rPr>
          <w:rFonts w:ascii="Times New Roman" w:hAnsi="Times New Roman" w:cs="Times New Roman"/>
          <w:vertAlign w:val="superscript"/>
        </w:rPr>
        <w:t xml:space="preserve">th </w:t>
      </w:r>
      <w:r w:rsidRPr="0003458B">
        <w:rPr>
          <w:rFonts w:ascii="Times New Roman" w:hAnsi="Times New Roman" w:cs="Times New Roman"/>
        </w:rPr>
        <w:t>Judicial Circuit Court’s website, and filed the following pleadings to the Clerk of Court’s docket, for which I have written the docket entry number next to each of the corresponding requirements below</w:t>
      </w:r>
      <w:r w:rsidR="002A088E">
        <w:rPr>
          <w:rFonts w:ascii="Times New Roman" w:hAnsi="Times New Roman" w:cs="Times New Roman"/>
        </w:rPr>
        <w:t xml:space="preserve">. </w:t>
      </w:r>
      <w:r w:rsidR="002A088E" w:rsidRPr="002A088E">
        <w:rPr>
          <w:rFonts w:ascii="Times New Roman" w:hAnsi="Times New Roman" w:cs="Times New Roman"/>
          <w:b/>
          <w:sz w:val="28"/>
        </w:rPr>
        <w:t xml:space="preserve">Please do not submit the checklist and order until all </w:t>
      </w:r>
      <w:r w:rsidR="0098498A">
        <w:rPr>
          <w:rFonts w:ascii="Times New Roman" w:hAnsi="Times New Roman" w:cs="Times New Roman"/>
          <w:b/>
          <w:sz w:val="28"/>
        </w:rPr>
        <w:t>documents are posted in Benchmark</w:t>
      </w:r>
      <w:bookmarkStart w:id="0" w:name="_GoBack"/>
      <w:bookmarkEnd w:id="0"/>
      <w:r w:rsidR="002A088E" w:rsidRPr="002A088E">
        <w:rPr>
          <w:rFonts w:ascii="Times New Roman" w:hAnsi="Times New Roman" w:cs="Times New Roman"/>
          <w:b/>
          <w:sz w:val="28"/>
        </w:rPr>
        <w:t xml:space="preserve">. </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Qualification - Fla. Stat. § 735.201: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Decedent has been dead for more than 2 years </w:t>
      </w:r>
      <w:r w:rsidRPr="0003458B">
        <w:rPr>
          <w:rFonts w:ascii="Times New Roman" w:hAnsi="Times New Roman" w:cs="Times New Roman"/>
        </w:rPr>
        <w:tab/>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Value of the entire estate subject to administration in this state is less than $75,000 </w:t>
      </w:r>
    </w:p>
    <w:p w:rsidR="0003458B" w:rsidRPr="0003458B" w:rsidRDefault="0003458B"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Decedent’s will does not direct administration as required by Chapter 733 Florida Statutes (testate</w:t>
      </w:r>
      <w:r w:rsidR="002A088E">
        <w:rPr>
          <w:rFonts w:ascii="Times New Roman" w:hAnsi="Times New Roman" w:cs="Times New Roman"/>
        </w:rPr>
        <w:t xml:space="preserve"> only</w:t>
      </w:r>
      <w:r w:rsidRPr="0003458B">
        <w:rPr>
          <w:rFonts w:ascii="Times New Roman" w:hAnsi="Times New Roman" w:cs="Times New Roman"/>
        </w:rPr>
        <w:t xml:space="preserve">)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Original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Authenticated copy of death certificate has been deposited with the Clerk of Courts – Fla. Prob. R. 5.171, Dk. No. ____ </w:t>
      </w:r>
    </w:p>
    <w:p w:rsidR="0003458B" w:rsidRPr="0003458B" w:rsidRDefault="0003458B" w:rsidP="0003458B">
      <w:pPr>
        <w:spacing w:after="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Original Will has been deposited with the Clerk of Courts, Dk. No. ____</w:t>
      </w:r>
      <w:r w:rsidR="002A088E">
        <w:rPr>
          <w:rFonts w:ascii="Times New Roman" w:hAnsi="Times New Roman" w:cs="Times New Roman"/>
        </w:rPr>
        <w:t xml:space="preserve"> (testate only)</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Petition for Summary Administration: </w:t>
      </w:r>
    </w:p>
    <w:p w:rsidR="0003458B" w:rsidRPr="0003458B" w:rsidRDefault="0003458B" w:rsidP="008E28A2">
      <w:pPr>
        <w:spacing w:after="0" w:line="240" w:lineRule="auto"/>
        <w:rPr>
          <w:rFonts w:ascii="Times New Roman" w:hAnsi="Times New Roman" w:cs="Times New Roman"/>
        </w:rPr>
      </w:pPr>
    </w:p>
    <w:p w:rsidR="0003458B" w:rsidRPr="00493338"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r>
      <w:r w:rsidRPr="00493338">
        <w:rPr>
          <w:rFonts w:ascii="Times New Roman" w:hAnsi="Times New Roman" w:cs="Times New Roman"/>
        </w:rPr>
        <w:t>Petition for Summary Administration - Fla. Prob. R. 5.530, Dk. No. ____</w:t>
      </w:r>
      <w:r w:rsidR="00493338">
        <w:rPr>
          <w:rFonts w:ascii="Times New Roman" w:hAnsi="Times New Roman" w:cs="Times New Roman"/>
        </w:rPr>
        <w:t>, contains the following:</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 xml:space="preserve"> </w:t>
      </w:r>
      <w:r w:rsidRPr="00493338">
        <w:rPr>
          <w:rFonts w:ascii="Times New Roman" w:hAnsi="Times New Roman" w:cs="Times New Roman"/>
        </w:rPr>
        <w:tab/>
        <w:t>Petitioner/Petitioner(s)’ name(s) and address(</w:t>
      </w:r>
      <w:proofErr w:type="spellStart"/>
      <w:r w:rsidRPr="00493338">
        <w:rPr>
          <w:rFonts w:ascii="Times New Roman" w:hAnsi="Times New Roman" w:cs="Times New Roman"/>
        </w:rPr>
        <w:t>es</w:t>
      </w:r>
      <w:proofErr w:type="spellEnd"/>
      <w:r w:rsidRPr="00493338">
        <w:rPr>
          <w:rFonts w:ascii="Times New Roman" w:hAnsi="Times New Roman" w:cs="Times New Roman"/>
        </w:rPr>
        <w:t>)/attorney name and address</w:t>
      </w:r>
      <w:r w:rsidR="00493338">
        <w:rPr>
          <w:rFonts w:ascii="Times New Roman" w:hAnsi="Times New Roman" w:cs="Times New Roman"/>
        </w:rPr>
        <w:t xml:space="preserve">; </w:t>
      </w:r>
      <w:r w:rsidRPr="00493338">
        <w:rPr>
          <w:rFonts w:ascii="Times New Roman" w:hAnsi="Times New Roman" w:cs="Times New Roman"/>
        </w:rPr>
        <w:t>name and LKA of Decedent, last 4 digits of SSN, and date and place of death/state and county of domicile</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N</w:t>
      </w:r>
      <w:r w:rsidRPr="00493338">
        <w:rPr>
          <w:rFonts w:ascii="Times New Roman" w:hAnsi="Times New Roman" w:cs="Times New Roman"/>
        </w:rPr>
        <w:t>ames and addresses of surviving spouse and beneficiaries (including relationship) and year of birth if any minors</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V</w:t>
      </w:r>
      <w:r w:rsidRPr="00493338">
        <w:rPr>
          <w:rFonts w:ascii="Times New Roman" w:hAnsi="Times New Roman" w:cs="Times New Roman"/>
        </w:rPr>
        <w:t>enue allegation</w:t>
      </w:r>
    </w:p>
    <w:p w:rsidR="0003458B" w:rsidRPr="00493338"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W</w:t>
      </w:r>
      <w:r w:rsidRPr="00493338">
        <w:rPr>
          <w:rFonts w:ascii="Times New Roman" w:hAnsi="Times New Roman" w:cs="Times New Roman"/>
        </w:rPr>
        <w:t>hether proceedings are pending in another state, if yes then name and address of PR in foreign state and court issues letters</w:t>
      </w:r>
    </w:p>
    <w:p w:rsidR="0003458B" w:rsidRDefault="0003458B"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sidR="00493338">
        <w:rPr>
          <w:rFonts w:ascii="Times New Roman" w:hAnsi="Times New Roman" w:cs="Times New Roman"/>
        </w:rPr>
        <w:t>D</w:t>
      </w:r>
      <w:r w:rsidRPr="00493338">
        <w:rPr>
          <w:rFonts w:ascii="Times New Roman" w:hAnsi="Times New Roman" w:cs="Times New Roman"/>
        </w:rPr>
        <w:t xml:space="preserve">escription of assets and estimated value, separate description of homestead or exempt property </w:t>
      </w:r>
      <w:r w:rsidR="00493338">
        <w:rPr>
          <w:rFonts w:ascii="Times New Roman" w:hAnsi="Times New Roman" w:cs="Times New Roman"/>
        </w:rPr>
        <w:t>and a schedule of proposed distribution</w:t>
      </w:r>
    </w:p>
    <w:p w:rsid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Pr>
          <w:rFonts w:ascii="Times New Roman" w:hAnsi="Times New Roman" w:cs="Times New Roman"/>
        </w:rPr>
        <w:t>Testate: Statement identifying all unrevoked wills and codicils and that there are no other wills or codicils</w:t>
      </w:r>
    </w:p>
    <w:p w:rsidR="00493338" w:rsidRP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r>
      <w:r>
        <w:rPr>
          <w:rFonts w:ascii="Times New Roman" w:hAnsi="Times New Roman" w:cs="Times New Roman"/>
        </w:rPr>
        <w:t xml:space="preserve">Intestate: Statement that after exercise of reasonable diligence Petitioners are unaware of any unrevoked wills or codicils. </w:t>
      </w:r>
    </w:p>
    <w:p w:rsidR="00493338" w:rsidRDefault="00493338" w:rsidP="00493338">
      <w:pPr>
        <w:spacing w:after="120" w:line="240" w:lineRule="auto"/>
        <w:ind w:left="1440" w:hanging="720"/>
        <w:rPr>
          <w:rFonts w:ascii="Times New Roman" w:hAnsi="Times New Roman" w:cs="Times New Roman"/>
        </w:rPr>
      </w:pPr>
    </w:p>
    <w:p w:rsidR="00493338" w:rsidRPr="00493338" w:rsidRDefault="00493338" w:rsidP="00493338">
      <w:pPr>
        <w:spacing w:after="12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 xml:space="preserve">Statement that All creditors’ claims are barred,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144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Statement that “a diligent search and reasonable inquiry for any known or reasonably ascertainable creditors has been made and one of the following:”</w:t>
      </w:r>
    </w:p>
    <w:p w:rsidR="00493338" w:rsidRPr="00493338" w:rsidRDefault="00493338" w:rsidP="00493338">
      <w:pPr>
        <w:tabs>
          <w:tab w:val="left" w:pos="2160"/>
        </w:tabs>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 xml:space="preserve">Statement that estate is not indebted, </w:t>
      </w:r>
      <w:r>
        <w:rPr>
          <w:rFonts w:ascii="Times New Roman" w:hAnsi="Times New Roman" w:cs="Times New Roman"/>
        </w:rPr>
        <w:tab/>
      </w:r>
      <w:r w:rsidRPr="00493338">
        <w:rPr>
          <w:rFonts w:ascii="Times New Roman" w:hAnsi="Times New Roman" w:cs="Times New Roman"/>
          <w:u w:val="single"/>
        </w:rPr>
        <w:t>OR</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The Name and address of each creditor, the nature of the debt, the amount of the debt (i.e. if estimated or exact), and when the debt is due.</w:t>
      </w:r>
    </w:p>
    <w:p w:rsidR="00493338" w:rsidRPr="00493338" w:rsidRDefault="00493338" w:rsidP="00493338">
      <w:pPr>
        <w:spacing w:after="0" w:line="240" w:lineRule="auto"/>
        <w:ind w:left="216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If payment is being made other than full payment through the proposed administration then include:</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Name of person paying debt</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Creditors written consent for substitution or assumption</w:t>
      </w:r>
    </w:p>
    <w:p w:rsidR="00493338" w:rsidRPr="00493338" w:rsidRDefault="00493338" w:rsidP="00493338">
      <w:pPr>
        <w:spacing w:after="0" w:line="240" w:lineRule="auto"/>
        <w:ind w:left="216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Amount if the debt is compromised</w:t>
      </w:r>
    </w:p>
    <w:p w:rsidR="00493338" w:rsidRPr="00493338" w:rsidRDefault="00493338" w:rsidP="00493338">
      <w:pPr>
        <w:spacing w:after="120" w:line="240" w:lineRule="auto"/>
        <w:ind w:left="2880" w:hanging="720"/>
        <w:rPr>
          <w:rFonts w:ascii="Times New Roman" w:hAnsi="Times New Roman" w:cs="Times New Roman"/>
        </w:rPr>
      </w:pPr>
      <w:r w:rsidRPr="00493338">
        <w:rPr>
          <w:rFonts w:ascii="Segoe UI Symbol" w:hAnsi="Segoe UI Symbol" w:cs="Segoe UI Symbol"/>
        </w:rPr>
        <w:t>☐</w:t>
      </w:r>
      <w:r w:rsidRPr="00493338">
        <w:rPr>
          <w:rFonts w:ascii="Times New Roman" w:hAnsi="Times New Roman" w:cs="Times New Roman"/>
        </w:rPr>
        <w:tab/>
        <w:t>Terms for payment and limitation on liability of person paying the debt</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Petition is verified by the surviving spouse (if any) and all beneficiaries,</w:t>
      </w:r>
      <w:r w:rsidRPr="0003458B">
        <w:rPr>
          <w:rFonts w:ascii="Times New Roman" w:hAnsi="Times New Roman" w:cs="Times New Roman"/>
        </w:rPr>
        <w:tab/>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120" w:line="240" w:lineRule="auto"/>
        <w:ind w:left="720" w:hanging="54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Joinder to Petition has been filed for each beneficiary, Dk. No. ____ </w:t>
      </w:r>
      <w:r w:rsidRPr="0003458B">
        <w:rPr>
          <w:rFonts w:ascii="Times New Roman" w:hAnsi="Times New Roman" w:cs="Times New Roman"/>
        </w:rPr>
        <w:tab/>
        <w:t xml:space="preserve"> </w:t>
      </w:r>
      <w:r w:rsidRPr="0003458B">
        <w:rPr>
          <w:rFonts w:ascii="Times New Roman" w:hAnsi="Times New Roman" w:cs="Times New Roman"/>
          <w:u w:val="single"/>
        </w:rPr>
        <w:t>OR</w:t>
      </w:r>
      <w:r w:rsidRPr="0003458B">
        <w:rPr>
          <w:rFonts w:ascii="Times New Roman" w:hAnsi="Times New Roman" w:cs="Times New Roman"/>
        </w:rPr>
        <w:t xml:space="preserve"> </w:t>
      </w:r>
    </w:p>
    <w:p w:rsidR="0003458B" w:rsidRPr="0003458B" w:rsidRDefault="0003458B" w:rsidP="00493338">
      <w:pPr>
        <w:spacing w:after="24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Proof of Formal Notice has been filed for any beneficiary who is receiving their full share under Florida law, Dk. No. ____</w:t>
      </w: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Supporting Documents: </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 xml:space="preserve">Affidavit of Heirs, Dk. No. ____  </w:t>
      </w:r>
    </w:p>
    <w:p w:rsidR="0003458B" w:rsidRPr="0003458B" w:rsidRDefault="0003458B" w:rsidP="00493338">
      <w:pPr>
        <w:spacing w:after="120" w:line="240" w:lineRule="auto"/>
        <w:ind w:left="734" w:right="-450"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ab/>
        <w:t xml:space="preserve">Copy of paid funeral bill (not required if decedent has been dead more than 2 years), Dk. No. ____  </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Copy of death certificate for any deceased beneficiary, Dk. No. ____</w:t>
      </w:r>
    </w:p>
    <w:p w:rsidR="0003458B" w:rsidRPr="0003458B" w:rsidRDefault="0003458B" w:rsidP="00493338">
      <w:pPr>
        <w:spacing w:after="120" w:line="240" w:lineRule="auto"/>
        <w:ind w:left="734" w:hanging="547"/>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Oath of Witness to Will (if Will is not self-proving under Fla. Stat. § 732.503) - Fla. Stat. § 733.201, Dk. No. ____</w:t>
      </w:r>
    </w:p>
    <w:p w:rsidR="0003458B" w:rsidRPr="0003458B" w:rsidRDefault="0003458B" w:rsidP="0003458B">
      <w:pPr>
        <w:spacing w:after="0" w:line="240" w:lineRule="auto"/>
        <w:ind w:left="720" w:hanging="540"/>
        <w:rPr>
          <w:rFonts w:ascii="Times New Roman" w:hAnsi="Times New Roman" w:cs="Times New Roman"/>
        </w:rPr>
      </w:pPr>
      <w:r w:rsidRPr="0003458B">
        <w:rPr>
          <w:rFonts w:ascii="Times New Roman" w:hAnsi="Times New Roman" w:cs="Times New Roman"/>
        </w:rPr>
        <w:t xml:space="preserve"> </w:t>
      </w: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Notice of Trust (if applicable)</w:t>
      </w:r>
    </w:p>
    <w:p w:rsidR="0003458B" w:rsidRPr="0003458B" w:rsidRDefault="0003458B" w:rsidP="008E28A2">
      <w:pPr>
        <w:spacing w:after="0" w:line="240" w:lineRule="auto"/>
        <w:rPr>
          <w:rFonts w:ascii="Times New Roman" w:hAnsi="Times New Roman" w:cs="Times New Roman"/>
        </w:rPr>
      </w:pPr>
    </w:p>
    <w:p w:rsidR="0003458B" w:rsidRPr="0003458B" w:rsidRDefault="0003458B" w:rsidP="008E28A2">
      <w:pPr>
        <w:spacing w:after="0" w:line="240" w:lineRule="auto"/>
        <w:rPr>
          <w:rFonts w:ascii="Times New Roman" w:hAnsi="Times New Roman" w:cs="Times New Roman"/>
        </w:rPr>
      </w:pPr>
      <w:r w:rsidRPr="0003458B">
        <w:rPr>
          <w:rFonts w:ascii="Times New Roman" w:hAnsi="Times New Roman" w:cs="Times New Roman"/>
        </w:rPr>
        <w:t xml:space="preserve">Proposed Orders submitted to Court: </w:t>
      </w:r>
    </w:p>
    <w:p w:rsidR="008E28A2" w:rsidRPr="0003458B" w:rsidRDefault="0003458B" w:rsidP="0003458B">
      <w:pPr>
        <w:spacing w:after="0" w:line="240" w:lineRule="auto"/>
        <w:ind w:left="18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Order of Summary Administration – Fla. Stat. § 735.206</w:t>
      </w:r>
    </w:p>
    <w:p w:rsidR="0003458B" w:rsidRPr="0003458B" w:rsidRDefault="0003458B" w:rsidP="0003458B">
      <w:pPr>
        <w:spacing w:after="0" w:line="240" w:lineRule="auto"/>
        <w:ind w:left="180"/>
        <w:rPr>
          <w:rFonts w:ascii="Times New Roman" w:hAnsi="Times New Roman" w:cs="Times New Roman"/>
        </w:rPr>
      </w:pPr>
      <w:r w:rsidRPr="0003458B">
        <w:rPr>
          <w:rFonts w:ascii="Segoe UI Symbol" w:hAnsi="Segoe UI Symbol" w:cs="Segoe UI Symbol"/>
        </w:rPr>
        <w:t>☐</w:t>
      </w:r>
      <w:r w:rsidRPr="0003458B">
        <w:rPr>
          <w:rFonts w:ascii="Times New Roman" w:hAnsi="Times New Roman" w:cs="Times New Roman"/>
        </w:rPr>
        <w:t xml:space="preserve"> </w:t>
      </w:r>
      <w:r w:rsidRPr="0003458B">
        <w:rPr>
          <w:rFonts w:ascii="Times New Roman" w:hAnsi="Times New Roman" w:cs="Times New Roman"/>
        </w:rPr>
        <w:tab/>
        <w:t>Order Admitting Will to Probate</w:t>
      </w:r>
    </w:p>
    <w:p w:rsidR="00310622" w:rsidRPr="0003458B" w:rsidRDefault="00310622">
      <w:pPr>
        <w:rPr>
          <w:rFonts w:ascii="Times New Roman" w:hAnsi="Times New Roman" w:cs="Times New Roman"/>
        </w:rPr>
      </w:pPr>
    </w:p>
    <w:p w:rsidR="008E28A2" w:rsidRPr="0003458B" w:rsidRDefault="00106AA2" w:rsidP="008E28A2">
      <w:pPr>
        <w:spacing w:after="0" w:line="240" w:lineRule="auto"/>
        <w:rPr>
          <w:rFonts w:ascii="Times New Roman" w:hAnsi="Times New Roman" w:cs="Times New Roman"/>
        </w:rPr>
      </w:pPr>
      <w:r w:rsidRPr="0003458B">
        <w:rPr>
          <w:rFonts w:ascii="Times New Roman" w:hAnsi="Times New Roman" w:cs="Times New Roman"/>
          <w:b/>
        </w:rPr>
        <w:t>I HEREBY CERTIFY</w:t>
      </w:r>
      <w:r w:rsidRPr="0003458B">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Fla. Stat. § 837.06</w:t>
      </w:r>
    </w:p>
    <w:p w:rsidR="00106AA2" w:rsidRPr="0003458B" w:rsidRDefault="00106AA2" w:rsidP="008E28A2">
      <w:pPr>
        <w:spacing w:after="0" w:line="240" w:lineRule="auto"/>
        <w:rPr>
          <w:rFonts w:ascii="Times New Roman" w:hAnsi="Times New Roman" w:cs="Times New Roman"/>
        </w:rPr>
      </w:pPr>
    </w:p>
    <w:p w:rsidR="00310622" w:rsidRPr="0003458B" w:rsidRDefault="00310622" w:rsidP="008E28A2">
      <w:pPr>
        <w:spacing w:after="0" w:line="240" w:lineRule="auto"/>
        <w:rPr>
          <w:rFonts w:ascii="Times New Roman" w:hAnsi="Times New Roman" w:cs="Times New Roman"/>
        </w:rPr>
      </w:pPr>
    </w:p>
    <w:p w:rsidR="008E28A2" w:rsidRPr="0003458B" w:rsidRDefault="008E28A2" w:rsidP="008E28A2">
      <w:pPr>
        <w:spacing w:after="0" w:line="240" w:lineRule="auto"/>
        <w:rPr>
          <w:rFonts w:ascii="Times New Roman" w:hAnsi="Times New Roman" w:cs="Times New Roman"/>
        </w:rPr>
      </w:pPr>
      <w:r w:rsidRPr="0003458B">
        <w:rPr>
          <w:rFonts w:ascii="Times New Roman" w:hAnsi="Times New Roman" w:cs="Times New Roman"/>
        </w:rPr>
        <w:t xml:space="preserve">Dated: ____________ </w:t>
      </w:r>
      <w:r w:rsidRPr="0003458B">
        <w:rPr>
          <w:rFonts w:ascii="Times New Roman" w:hAnsi="Times New Roman" w:cs="Times New Roman"/>
        </w:rPr>
        <w:tab/>
      </w:r>
      <w:r w:rsidRPr="0003458B">
        <w:rPr>
          <w:rFonts w:ascii="Times New Roman" w:hAnsi="Times New Roman" w:cs="Times New Roman"/>
        </w:rPr>
        <w:tab/>
      </w:r>
      <w:r w:rsidRPr="0003458B">
        <w:rPr>
          <w:rFonts w:ascii="Times New Roman" w:hAnsi="Times New Roman" w:cs="Times New Roman"/>
        </w:rPr>
        <w:tab/>
        <w:t xml:space="preserve">________________________________________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Attorney's Signature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Printed </w:t>
      </w:r>
      <w:proofErr w:type="gramStart"/>
      <w:r w:rsidRPr="0003458B">
        <w:rPr>
          <w:rFonts w:ascii="Times New Roman" w:hAnsi="Times New Roman" w:cs="Times New Roman"/>
        </w:rPr>
        <w:t>Name:_</w:t>
      </w:r>
      <w:proofErr w:type="gramEnd"/>
      <w:r w:rsidRPr="0003458B">
        <w:rPr>
          <w:rFonts w:ascii="Times New Roman" w:hAnsi="Times New Roman" w:cs="Times New Roman"/>
        </w:rPr>
        <w:t xml:space="preserve">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 xml:space="preserve">Bar Number: _____________________________ </w:t>
      </w:r>
    </w:p>
    <w:p w:rsidR="008E28A2" w:rsidRPr="0003458B" w:rsidRDefault="008E28A2" w:rsidP="008E28A2">
      <w:pPr>
        <w:spacing w:after="0" w:line="240" w:lineRule="auto"/>
        <w:ind w:left="3600" w:firstLine="720"/>
        <w:rPr>
          <w:rFonts w:ascii="Times New Roman" w:hAnsi="Times New Roman" w:cs="Times New Roman"/>
        </w:rPr>
      </w:pPr>
      <w:r w:rsidRPr="0003458B">
        <w:rPr>
          <w:rFonts w:ascii="Times New Roman" w:hAnsi="Times New Roman" w:cs="Times New Roman"/>
        </w:rPr>
        <w:t>Email Address(</w:t>
      </w:r>
      <w:proofErr w:type="spellStart"/>
      <w:r w:rsidRPr="0003458B">
        <w:rPr>
          <w:rFonts w:ascii="Times New Roman" w:hAnsi="Times New Roman" w:cs="Times New Roman"/>
        </w:rPr>
        <w:t>es</w:t>
      </w:r>
      <w:proofErr w:type="spellEnd"/>
      <w:proofErr w:type="gramStart"/>
      <w:r w:rsidRPr="0003458B">
        <w:rPr>
          <w:rFonts w:ascii="Times New Roman" w:hAnsi="Times New Roman" w:cs="Times New Roman"/>
        </w:rPr>
        <w:t>):_</w:t>
      </w:r>
      <w:proofErr w:type="gramEnd"/>
      <w:r w:rsidRPr="0003458B">
        <w:rPr>
          <w:rFonts w:ascii="Times New Roman" w:hAnsi="Times New Roman" w:cs="Times New Roman"/>
        </w:rPr>
        <w:t>________________________</w:t>
      </w:r>
    </w:p>
    <w:p w:rsidR="008E28A2" w:rsidRPr="0003458B" w:rsidRDefault="008E28A2" w:rsidP="008E28A2">
      <w:pPr>
        <w:spacing w:after="0" w:line="240" w:lineRule="auto"/>
        <w:rPr>
          <w:rFonts w:ascii="Times New Roman" w:hAnsi="Times New Roman" w:cs="Times New Roman"/>
        </w:rPr>
      </w:pPr>
    </w:p>
    <w:sectPr w:rsidR="008E28A2" w:rsidRPr="0003458B" w:rsidSect="00493338">
      <w:headerReference w:type="default" r:id="rId8"/>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98498A">
          <w:rPr>
            <w:noProof/>
          </w:rPr>
          <w:t>2</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98498A">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IN THE CIRCUIT COURT OF THE TWENTIETH JUD</w:t>
    </w:r>
    <w:r w:rsidR="002B21AE">
      <w:rPr>
        <w:rFonts w:ascii="Times New Roman" w:hAnsi="Times New Roman" w:cs="Times New Roman"/>
        <w:szCs w:val="24"/>
      </w:rPr>
      <w:t>ICIAL CIRCUIT IN AND FOR CHARLOTTE</w:t>
    </w:r>
    <w:r w:rsidRPr="003F3BAF">
      <w:rPr>
        <w:rFonts w:ascii="Times New Roman" w:hAnsi="Times New Roman" w:cs="Times New Roman"/>
        <w:szCs w:val="24"/>
      </w:rPr>
      <w:t xml:space="preserve"> COUNTY,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BA7"/>
    <w:multiLevelType w:val="hybridMultilevel"/>
    <w:tmpl w:val="146244B0"/>
    <w:lvl w:ilvl="0" w:tplc="119E618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5020CB"/>
    <w:multiLevelType w:val="hybridMultilevel"/>
    <w:tmpl w:val="F5BCD48A"/>
    <w:lvl w:ilvl="0" w:tplc="08FAA7B2">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3458B"/>
    <w:rsid w:val="00106AA2"/>
    <w:rsid w:val="0012412A"/>
    <w:rsid w:val="002753C5"/>
    <w:rsid w:val="002A088E"/>
    <w:rsid w:val="002B21AE"/>
    <w:rsid w:val="00310622"/>
    <w:rsid w:val="0032423F"/>
    <w:rsid w:val="003868FB"/>
    <w:rsid w:val="003F3E8C"/>
    <w:rsid w:val="0041567A"/>
    <w:rsid w:val="00493338"/>
    <w:rsid w:val="00493665"/>
    <w:rsid w:val="005B2F11"/>
    <w:rsid w:val="0065270E"/>
    <w:rsid w:val="006D1DBC"/>
    <w:rsid w:val="006F37F8"/>
    <w:rsid w:val="0077263A"/>
    <w:rsid w:val="008A761E"/>
    <w:rsid w:val="008E28A2"/>
    <w:rsid w:val="0098498A"/>
    <w:rsid w:val="00AA55B8"/>
    <w:rsid w:val="00B2554A"/>
    <w:rsid w:val="00C92B21"/>
    <w:rsid w:val="00DD6B2B"/>
    <w:rsid w:val="00E8567B"/>
    <w:rsid w:val="00EA6AD9"/>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7D73"/>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9A0E-7C05-44EB-A9B6-595C615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McFee, Shannon</cp:lastModifiedBy>
  <cp:revision>4</cp:revision>
  <cp:lastPrinted>2020-10-16T12:48:00Z</cp:lastPrinted>
  <dcterms:created xsi:type="dcterms:W3CDTF">2023-05-15T19:33:00Z</dcterms:created>
  <dcterms:modified xsi:type="dcterms:W3CDTF">2023-05-15T19:43:00Z</dcterms:modified>
</cp:coreProperties>
</file>