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3CE" w:rsidRPr="000337D6" w:rsidRDefault="000337D6" w:rsidP="000337D6">
      <w:pPr>
        <w:spacing w:after="0"/>
        <w:jc w:val="center"/>
        <w:rPr>
          <w:rFonts w:ascii="Arial" w:hAnsi="Arial" w:cs="Arial"/>
          <w:b/>
          <w:sz w:val="32"/>
          <w:szCs w:val="32"/>
        </w:rPr>
      </w:pPr>
      <w:bookmarkStart w:id="0" w:name="_GoBack"/>
      <w:bookmarkEnd w:id="0"/>
      <w:r w:rsidRPr="000337D6">
        <w:rPr>
          <w:rFonts w:ascii="Arial" w:hAnsi="Arial" w:cs="Arial"/>
          <w:b/>
          <w:sz w:val="32"/>
          <w:szCs w:val="32"/>
        </w:rPr>
        <w:t>Checklist for:</w:t>
      </w:r>
    </w:p>
    <w:p w:rsidR="000337D6" w:rsidRDefault="000337D6" w:rsidP="000337D6">
      <w:pPr>
        <w:spacing w:after="0"/>
        <w:jc w:val="center"/>
        <w:rPr>
          <w:rFonts w:ascii="Arial" w:hAnsi="Arial" w:cs="Arial"/>
          <w:b/>
          <w:sz w:val="32"/>
          <w:szCs w:val="32"/>
        </w:rPr>
      </w:pPr>
      <w:r w:rsidRPr="000337D6">
        <w:rPr>
          <w:rFonts w:ascii="Arial" w:hAnsi="Arial" w:cs="Arial"/>
          <w:b/>
          <w:sz w:val="32"/>
          <w:szCs w:val="32"/>
        </w:rPr>
        <w:t>Ancillary Administration</w:t>
      </w:r>
    </w:p>
    <w:tbl>
      <w:tblPr>
        <w:tblW w:w="10980" w:type="dxa"/>
        <w:tblLook w:val="04A0" w:firstRow="1" w:lastRow="0" w:firstColumn="1" w:lastColumn="0" w:noHBand="0" w:noVBand="1"/>
      </w:tblPr>
      <w:tblGrid>
        <w:gridCol w:w="5629"/>
        <w:gridCol w:w="4690"/>
        <w:gridCol w:w="661"/>
      </w:tblGrid>
      <w:tr w:rsidR="0032345C" w:rsidRPr="0032345C" w:rsidTr="0032345C">
        <w:trPr>
          <w:trHeight w:val="702"/>
        </w:trPr>
        <w:tc>
          <w:tcPr>
            <w:tcW w:w="10980" w:type="dxa"/>
            <w:gridSpan w:val="3"/>
            <w:tcBorders>
              <w:top w:val="nil"/>
              <w:left w:val="nil"/>
              <w:bottom w:val="nil"/>
              <w:right w:val="nil"/>
            </w:tcBorders>
            <w:shd w:val="clear" w:color="000000" w:fill="D0CECE"/>
            <w:noWrap/>
            <w:vAlign w:val="bottom"/>
            <w:hideMark/>
          </w:tcPr>
          <w:p w:rsidR="0032345C" w:rsidRPr="0032345C" w:rsidRDefault="0032345C" w:rsidP="00BF17C1">
            <w:pPr>
              <w:spacing w:after="0" w:line="240" w:lineRule="auto"/>
              <w:rPr>
                <w:rFonts w:ascii="Arial" w:eastAsia="Times New Roman" w:hAnsi="Arial" w:cs="Arial"/>
                <w:b/>
                <w:bCs/>
                <w:color w:val="000000"/>
                <w:sz w:val="32"/>
                <w:szCs w:val="32"/>
              </w:rPr>
            </w:pPr>
            <w:r w:rsidRPr="0032345C">
              <w:rPr>
                <w:rFonts w:ascii="Arial" w:eastAsia="Times New Roman" w:hAnsi="Arial" w:cs="Arial"/>
                <w:b/>
                <w:bCs/>
                <w:color w:val="000000"/>
                <w:sz w:val="32"/>
                <w:szCs w:val="32"/>
              </w:rPr>
              <w:t>Estate of:</w:t>
            </w:r>
            <w:r w:rsidR="00BF17C1">
              <w:rPr>
                <w:rFonts w:ascii="Arial" w:eastAsia="Times New Roman" w:hAnsi="Arial" w:cs="Arial"/>
                <w:b/>
                <w:bCs/>
                <w:color w:val="000000"/>
                <w:sz w:val="32"/>
                <w:szCs w:val="32"/>
              </w:rPr>
              <w:t xml:space="preserve">  </w:t>
            </w:r>
            <w:r w:rsidR="00BF17C1" w:rsidRPr="00BF17C1">
              <w:rPr>
                <w:rFonts w:ascii="Arial" w:eastAsia="Times New Roman" w:hAnsi="Arial" w:cs="Arial"/>
                <w:bCs/>
                <w:color w:val="000000"/>
                <w:sz w:val="32"/>
                <w:szCs w:val="32"/>
              </w:rPr>
              <w:t>___________________________________________________</w:t>
            </w:r>
          </w:p>
        </w:tc>
      </w:tr>
      <w:tr w:rsidR="0032345C" w:rsidRPr="0032345C" w:rsidTr="0032345C">
        <w:trPr>
          <w:trHeight w:val="360"/>
        </w:trPr>
        <w:tc>
          <w:tcPr>
            <w:tcW w:w="5629" w:type="dxa"/>
            <w:tcBorders>
              <w:top w:val="nil"/>
              <w:left w:val="nil"/>
              <w:bottom w:val="nil"/>
              <w:right w:val="nil"/>
            </w:tcBorders>
            <w:shd w:val="clear" w:color="auto" w:fill="auto"/>
            <w:noWrap/>
            <w:vAlign w:val="bottom"/>
            <w:hideMark/>
          </w:tcPr>
          <w:p w:rsidR="0032345C" w:rsidRPr="0032345C" w:rsidRDefault="0032345C" w:rsidP="0032345C">
            <w:pPr>
              <w:spacing w:after="0" w:line="240" w:lineRule="auto"/>
              <w:rPr>
                <w:rFonts w:ascii="Arial" w:eastAsia="Times New Roman" w:hAnsi="Arial" w:cs="Arial"/>
                <w:b/>
                <w:bCs/>
                <w:color w:val="000000"/>
                <w:sz w:val="28"/>
                <w:szCs w:val="28"/>
              </w:rPr>
            </w:pPr>
            <w:r w:rsidRPr="0032345C">
              <w:rPr>
                <w:rFonts w:ascii="Arial" w:eastAsia="Times New Roman" w:hAnsi="Arial" w:cs="Arial"/>
                <w:b/>
                <w:bCs/>
                <w:color w:val="000000"/>
                <w:sz w:val="28"/>
                <w:szCs w:val="28"/>
              </w:rPr>
              <w:t>File #:</w:t>
            </w:r>
            <w:r w:rsidR="00BF17C1">
              <w:rPr>
                <w:rFonts w:ascii="Arial" w:eastAsia="Times New Roman" w:hAnsi="Arial" w:cs="Arial"/>
                <w:b/>
                <w:bCs/>
                <w:color w:val="000000"/>
                <w:sz w:val="28"/>
                <w:szCs w:val="28"/>
              </w:rPr>
              <w:t xml:space="preserve">           </w:t>
            </w:r>
            <w:r w:rsidR="00BF17C1" w:rsidRPr="00BF17C1">
              <w:rPr>
                <w:rFonts w:ascii="Arial" w:eastAsia="Times New Roman" w:hAnsi="Arial" w:cs="Arial"/>
                <w:b/>
                <w:bCs/>
                <w:color w:val="000000"/>
                <w:sz w:val="28"/>
                <w:szCs w:val="28"/>
              </w:rPr>
              <w:t>________________________</w:t>
            </w:r>
          </w:p>
        </w:tc>
        <w:tc>
          <w:tcPr>
            <w:tcW w:w="4690" w:type="dxa"/>
            <w:tcBorders>
              <w:top w:val="nil"/>
              <w:left w:val="nil"/>
              <w:bottom w:val="nil"/>
              <w:right w:val="nil"/>
            </w:tcBorders>
            <w:shd w:val="clear" w:color="auto" w:fill="auto"/>
            <w:noWrap/>
            <w:vAlign w:val="bottom"/>
            <w:hideMark/>
          </w:tcPr>
          <w:p w:rsidR="0032345C" w:rsidRPr="0032345C" w:rsidRDefault="0032345C" w:rsidP="0032345C">
            <w:pPr>
              <w:spacing w:after="0" w:line="240" w:lineRule="auto"/>
              <w:rPr>
                <w:rFonts w:ascii="Arial" w:eastAsia="Times New Roman" w:hAnsi="Arial" w:cs="Arial"/>
                <w:color w:val="000000"/>
                <w:sz w:val="28"/>
                <w:szCs w:val="28"/>
              </w:rPr>
            </w:pPr>
            <w:r w:rsidRPr="0032345C">
              <w:rPr>
                <w:rFonts w:ascii="Arial" w:eastAsia="Times New Roman" w:hAnsi="Arial" w:cs="Arial"/>
                <w:color w:val="000000"/>
                <w:sz w:val="28"/>
                <w:szCs w:val="28"/>
              </w:rPr>
              <w:t>Date:</w:t>
            </w:r>
            <w:r w:rsidR="00BF17C1" w:rsidRPr="00BF17C1">
              <w:rPr>
                <w:rFonts w:ascii="Arial" w:eastAsia="Times New Roman" w:hAnsi="Arial" w:cs="Arial"/>
                <w:color w:val="000000"/>
                <w:sz w:val="28"/>
                <w:szCs w:val="28"/>
              </w:rPr>
              <w:t>________________________</w:t>
            </w:r>
          </w:p>
        </w:tc>
        <w:tc>
          <w:tcPr>
            <w:tcW w:w="661" w:type="dxa"/>
            <w:tcBorders>
              <w:top w:val="nil"/>
              <w:left w:val="nil"/>
              <w:bottom w:val="nil"/>
              <w:right w:val="nil"/>
            </w:tcBorders>
            <w:shd w:val="clear" w:color="auto" w:fill="auto"/>
            <w:noWrap/>
            <w:vAlign w:val="bottom"/>
            <w:hideMark/>
          </w:tcPr>
          <w:p w:rsidR="0032345C" w:rsidRPr="0032345C" w:rsidRDefault="0032345C" w:rsidP="0032345C">
            <w:pPr>
              <w:spacing w:after="0" w:line="240" w:lineRule="auto"/>
              <w:rPr>
                <w:rFonts w:ascii="Arial" w:eastAsia="Times New Roman" w:hAnsi="Arial" w:cs="Arial"/>
                <w:color w:val="000000"/>
                <w:sz w:val="28"/>
                <w:szCs w:val="28"/>
              </w:rPr>
            </w:pPr>
          </w:p>
        </w:tc>
      </w:tr>
      <w:tr w:rsidR="0032345C" w:rsidRPr="0032345C" w:rsidTr="0032345C">
        <w:trPr>
          <w:trHeight w:val="360"/>
        </w:trPr>
        <w:tc>
          <w:tcPr>
            <w:tcW w:w="10980" w:type="dxa"/>
            <w:gridSpan w:val="3"/>
            <w:tcBorders>
              <w:top w:val="nil"/>
              <w:left w:val="nil"/>
              <w:bottom w:val="nil"/>
              <w:right w:val="nil"/>
            </w:tcBorders>
            <w:shd w:val="clear" w:color="auto" w:fill="auto"/>
            <w:noWrap/>
            <w:vAlign w:val="bottom"/>
            <w:hideMark/>
          </w:tcPr>
          <w:p w:rsidR="0032345C" w:rsidRPr="0032345C" w:rsidRDefault="0032345C" w:rsidP="0032345C">
            <w:pPr>
              <w:spacing w:after="0" w:line="240" w:lineRule="auto"/>
              <w:rPr>
                <w:rFonts w:ascii="Arial" w:eastAsia="Times New Roman" w:hAnsi="Arial" w:cs="Arial"/>
                <w:b/>
                <w:bCs/>
                <w:color w:val="000000"/>
                <w:sz w:val="28"/>
                <w:szCs w:val="28"/>
              </w:rPr>
            </w:pPr>
            <w:r w:rsidRPr="0032345C">
              <w:rPr>
                <w:rFonts w:ascii="Arial" w:eastAsia="Times New Roman" w:hAnsi="Arial" w:cs="Arial"/>
                <w:b/>
                <w:bCs/>
                <w:color w:val="000000"/>
                <w:sz w:val="28"/>
                <w:szCs w:val="28"/>
              </w:rPr>
              <w:t>Attorney</w:t>
            </w:r>
            <w:r w:rsidR="00BF17C1">
              <w:rPr>
                <w:rFonts w:ascii="Arial" w:eastAsia="Times New Roman" w:hAnsi="Arial" w:cs="Arial"/>
                <w:b/>
                <w:bCs/>
                <w:color w:val="000000"/>
                <w:sz w:val="28"/>
                <w:szCs w:val="28"/>
              </w:rPr>
              <w:t xml:space="preserve">:     </w:t>
            </w:r>
            <w:r w:rsidR="00BF17C1" w:rsidRPr="00BF17C1">
              <w:rPr>
                <w:rFonts w:ascii="Arial" w:eastAsia="Times New Roman" w:hAnsi="Arial" w:cs="Arial"/>
                <w:b/>
                <w:bCs/>
                <w:color w:val="000000"/>
                <w:sz w:val="28"/>
                <w:szCs w:val="28"/>
              </w:rPr>
              <w:t>________________________</w:t>
            </w:r>
          </w:p>
        </w:tc>
      </w:tr>
    </w:tbl>
    <w:p w:rsidR="00BF17C1" w:rsidRDefault="00BF17C1" w:rsidP="0032345C">
      <w:pPr>
        <w:pStyle w:val="BodyText"/>
        <w:tabs>
          <w:tab w:val="left" w:pos="608"/>
          <w:tab w:val="left" w:pos="1925"/>
          <w:tab w:val="left" w:pos="2408"/>
          <w:tab w:val="left" w:pos="3448"/>
          <w:tab w:val="left" w:pos="3930"/>
          <w:tab w:val="left" w:pos="6219"/>
          <w:tab w:val="left" w:pos="6701"/>
          <w:tab w:val="left" w:pos="8019"/>
          <w:tab w:val="left" w:pos="8919"/>
        </w:tabs>
        <w:spacing w:line="276" w:lineRule="auto"/>
        <w:ind w:right="129"/>
        <w:jc w:val="center"/>
        <w:rPr>
          <w:rFonts w:ascii="Arial" w:hAnsi="Arial" w:cs="Arial"/>
          <w:sz w:val="16"/>
          <w:szCs w:val="16"/>
        </w:rPr>
      </w:pPr>
    </w:p>
    <w:p w:rsidR="0032345C" w:rsidRPr="00BA0FCB" w:rsidRDefault="0032345C" w:rsidP="0032345C">
      <w:pPr>
        <w:pStyle w:val="BodyText"/>
        <w:tabs>
          <w:tab w:val="left" w:pos="608"/>
          <w:tab w:val="left" w:pos="1925"/>
          <w:tab w:val="left" w:pos="2408"/>
          <w:tab w:val="left" w:pos="3448"/>
          <w:tab w:val="left" w:pos="3930"/>
          <w:tab w:val="left" w:pos="6219"/>
          <w:tab w:val="left" w:pos="6701"/>
          <w:tab w:val="left" w:pos="8019"/>
          <w:tab w:val="left" w:pos="8919"/>
        </w:tabs>
        <w:spacing w:line="276" w:lineRule="auto"/>
        <w:ind w:right="129"/>
        <w:jc w:val="center"/>
        <w:rPr>
          <w:rFonts w:ascii="Arial" w:hAnsi="Arial" w:cs="Arial"/>
          <w:sz w:val="16"/>
          <w:szCs w:val="16"/>
        </w:rPr>
      </w:pPr>
      <w:r w:rsidRPr="00BA0FCB">
        <w:rPr>
          <w:rFonts w:ascii="Arial" w:hAnsi="Arial" w:cs="Arial"/>
          <w:sz w:val="16"/>
          <w:szCs w:val="16"/>
        </w:rPr>
        <w:t>FS 734.102; PR 5.470; PR qualifications: FS 733.304; Short Form Ancillary see FPR 5.475 – separate checklist;</w:t>
      </w:r>
    </w:p>
    <w:p w:rsidR="0032345C" w:rsidRPr="00BA0FCB" w:rsidRDefault="0032345C" w:rsidP="0032345C">
      <w:pPr>
        <w:spacing w:after="0" w:line="276" w:lineRule="auto"/>
        <w:jc w:val="both"/>
        <w:rPr>
          <w:rFonts w:ascii="Arial" w:eastAsia="Courier New" w:hAnsi="Arial" w:cs="Arial"/>
          <w:sz w:val="16"/>
          <w:szCs w:val="16"/>
        </w:rPr>
      </w:pPr>
    </w:p>
    <w:p w:rsidR="0032345C" w:rsidRPr="00BA0FCB" w:rsidRDefault="0032345C" w:rsidP="0032345C">
      <w:pPr>
        <w:spacing w:after="0" w:line="276" w:lineRule="auto"/>
        <w:ind w:left="120" w:right="129"/>
        <w:jc w:val="both"/>
        <w:rPr>
          <w:rFonts w:ascii="Arial" w:hAnsi="Arial" w:cs="Arial"/>
          <w:szCs w:val="20"/>
        </w:rPr>
      </w:pPr>
      <w:r w:rsidRPr="00BA0FCB">
        <w:rPr>
          <w:rFonts w:ascii="Arial" w:hAnsi="Arial" w:cs="Arial"/>
          <w:i/>
          <w:szCs w:val="20"/>
        </w:rPr>
        <w:t xml:space="preserve">Authenticated </w:t>
      </w:r>
      <w:r w:rsidRPr="00BA0FCB">
        <w:rPr>
          <w:rFonts w:ascii="Arial" w:hAnsi="Arial" w:cs="Arial"/>
          <w:szCs w:val="20"/>
        </w:rPr>
        <w:t>copies of the following are to be filed (see def. below):</w:t>
      </w:r>
    </w:p>
    <w:p w:rsidR="0032345C" w:rsidRDefault="0032345C" w:rsidP="0032345C">
      <w:pPr>
        <w:spacing w:after="0" w:line="248" w:lineRule="exact"/>
        <w:ind w:left="120" w:right="129"/>
        <w:jc w:val="both"/>
        <w:rPr>
          <w:rFonts w:ascii="Arial" w:hAnsi="Arial" w:cs="Arial"/>
          <w:b/>
          <w:szCs w:val="20"/>
          <w:u w:val="single"/>
        </w:rPr>
      </w:pPr>
    </w:p>
    <w:p w:rsidR="0032345C" w:rsidRPr="00BA0FCB" w:rsidRDefault="0032345C" w:rsidP="0032345C">
      <w:pPr>
        <w:spacing w:after="0" w:line="248" w:lineRule="exact"/>
        <w:ind w:left="120" w:right="129"/>
        <w:jc w:val="both"/>
        <w:rPr>
          <w:rFonts w:ascii="Arial" w:eastAsia="Courier New" w:hAnsi="Arial" w:cs="Arial"/>
          <w:szCs w:val="20"/>
        </w:rPr>
      </w:pPr>
      <w:r w:rsidRPr="00BA0FCB">
        <w:rPr>
          <w:rFonts w:ascii="Arial" w:hAnsi="Arial" w:cs="Arial"/>
          <w:b/>
          <w:szCs w:val="20"/>
          <w:u w:val="single"/>
        </w:rPr>
        <w:t>TESTATE</w:t>
      </w:r>
    </w:p>
    <w:tbl>
      <w:tblPr>
        <w:tblStyle w:val="TableGrid"/>
        <w:tblW w:w="10855" w:type="dxa"/>
        <w:tblInd w:w="120" w:type="dxa"/>
        <w:tblLook w:val="04A0" w:firstRow="1" w:lastRow="0" w:firstColumn="1" w:lastColumn="0" w:noHBand="0" w:noVBand="1"/>
      </w:tblPr>
      <w:tblGrid>
        <w:gridCol w:w="1405"/>
        <w:gridCol w:w="1080"/>
        <w:gridCol w:w="900"/>
        <w:gridCol w:w="7470"/>
      </w:tblGrid>
      <w:tr w:rsidR="0032345C" w:rsidRPr="00BA0FCB" w:rsidTr="0032345C">
        <w:tc>
          <w:tcPr>
            <w:tcW w:w="1405" w:type="dxa"/>
          </w:tcPr>
          <w:p w:rsidR="0032345C" w:rsidRPr="00BA0FCB" w:rsidRDefault="0032345C" w:rsidP="0032345C">
            <w:pPr>
              <w:spacing w:line="248" w:lineRule="exact"/>
              <w:ind w:right="129"/>
              <w:jc w:val="both"/>
              <w:rPr>
                <w:rFonts w:ascii="Arial" w:eastAsia="Courier New" w:hAnsi="Arial" w:cs="Arial"/>
                <w:b/>
                <w:sz w:val="20"/>
                <w:szCs w:val="20"/>
              </w:rPr>
            </w:pPr>
            <w:r w:rsidRPr="00BA0FCB">
              <w:rPr>
                <w:rFonts w:ascii="Arial" w:eastAsia="Courier New" w:hAnsi="Arial" w:cs="Arial"/>
                <w:b/>
                <w:sz w:val="20"/>
                <w:szCs w:val="20"/>
              </w:rPr>
              <w:t>Docket #</w:t>
            </w:r>
          </w:p>
        </w:tc>
        <w:tc>
          <w:tcPr>
            <w:tcW w:w="1080" w:type="dxa"/>
          </w:tcPr>
          <w:p w:rsidR="0032345C" w:rsidRPr="00BA0FCB" w:rsidRDefault="0032345C" w:rsidP="0032345C">
            <w:pPr>
              <w:spacing w:line="248" w:lineRule="exact"/>
              <w:ind w:right="129"/>
              <w:jc w:val="both"/>
              <w:rPr>
                <w:rFonts w:ascii="Arial" w:eastAsia="Courier New" w:hAnsi="Arial" w:cs="Arial"/>
                <w:b/>
                <w:sz w:val="20"/>
                <w:szCs w:val="20"/>
              </w:rPr>
            </w:pPr>
            <w:r w:rsidRPr="00BA0FCB">
              <w:rPr>
                <w:rFonts w:ascii="Arial" w:eastAsia="Courier New" w:hAnsi="Arial" w:cs="Arial"/>
                <w:b/>
                <w:sz w:val="20"/>
                <w:szCs w:val="20"/>
              </w:rPr>
              <w:t>Item #</w:t>
            </w:r>
          </w:p>
        </w:tc>
        <w:tc>
          <w:tcPr>
            <w:tcW w:w="900" w:type="dxa"/>
          </w:tcPr>
          <w:p w:rsidR="0032345C" w:rsidRPr="00BA0FCB" w:rsidRDefault="0032345C" w:rsidP="0032345C">
            <w:pPr>
              <w:spacing w:line="248" w:lineRule="exact"/>
              <w:ind w:right="129"/>
              <w:jc w:val="both"/>
              <w:rPr>
                <w:rFonts w:ascii="Arial" w:eastAsia="Courier New" w:hAnsi="Arial" w:cs="Arial"/>
                <w:b/>
                <w:sz w:val="20"/>
                <w:szCs w:val="20"/>
              </w:rPr>
            </w:pPr>
            <w:r w:rsidRPr="00BA0FCB">
              <w:rPr>
                <w:rFonts w:ascii="Arial" w:eastAsia="Courier New" w:hAnsi="Arial" w:cs="Arial"/>
                <w:b/>
                <w:sz w:val="20"/>
                <w:szCs w:val="20"/>
              </w:rPr>
              <w:t>Date</w:t>
            </w:r>
          </w:p>
        </w:tc>
        <w:tc>
          <w:tcPr>
            <w:tcW w:w="7470" w:type="dxa"/>
          </w:tcPr>
          <w:p w:rsidR="0032345C" w:rsidRPr="00BA0FCB" w:rsidRDefault="0032345C" w:rsidP="0032345C">
            <w:pPr>
              <w:spacing w:line="248" w:lineRule="exact"/>
              <w:ind w:right="129"/>
              <w:jc w:val="both"/>
              <w:rPr>
                <w:rFonts w:ascii="Arial" w:eastAsia="Courier New" w:hAnsi="Arial" w:cs="Arial"/>
                <w:b/>
                <w:sz w:val="20"/>
                <w:szCs w:val="20"/>
              </w:rPr>
            </w:pPr>
          </w:p>
        </w:tc>
      </w:tr>
      <w:tr w:rsidR="0032345C" w:rsidRPr="00BA0FCB" w:rsidTr="0032345C">
        <w:trPr>
          <w:trHeight w:val="332"/>
        </w:trPr>
        <w:tc>
          <w:tcPr>
            <w:tcW w:w="1405" w:type="dxa"/>
          </w:tcPr>
          <w:p w:rsidR="0032345C" w:rsidRPr="00BA0FCB" w:rsidRDefault="0032345C" w:rsidP="0032345C">
            <w:pPr>
              <w:spacing w:line="248" w:lineRule="exact"/>
              <w:ind w:right="129"/>
              <w:jc w:val="both"/>
              <w:rPr>
                <w:rFonts w:ascii="Arial" w:eastAsia="Courier New" w:hAnsi="Arial" w:cs="Arial"/>
                <w:sz w:val="20"/>
                <w:szCs w:val="20"/>
              </w:rPr>
            </w:pPr>
          </w:p>
        </w:tc>
        <w:tc>
          <w:tcPr>
            <w:tcW w:w="1080" w:type="dxa"/>
          </w:tcPr>
          <w:p w:rsidR="0032345C" w:rsidRPr="00BA0FCB" w:rsidRDefault="0032345C" w:rsidP="0032345C">
            <w:pPr>
              <w:spacing w:line="248" w:lineRule="exact"/>
              <w:ind w:right="129"/>
              <w:jc w:val="both"/>
              <w:rPr>
                <w:rFonts w:ascii="Arial" w:eastAsia="Courier New" w:hAnsi="Arial" w:cs="Arial"/>
                <w:sz w:val="20"/>
                <w:szCs w:val="20"/>
              </w:rPr>
            </w:pPr>
          </w:p>
        </w:tc>
        <w:tc>
          <w:tcPr>
            <w:tcW w:w="900" w:type="dxa"/>
          </w:tcPr>
          <w:p w:rsidR="0032345C" w:rsidRPr="00BA0FCB" w:rsidRDefault="0032345C" w:rsidP="0032345C">
            <w:pPr>
              <w:spacing w:line="248" w:lineRule="exact"/>
              <w:ind w:right="129"/>
              <w:jc w:val="both"/>
              <w:rPr>
                <w:rFonts w:ascii="Arial" w:eastAsia="Courier New" w:hAnsi="Arial" w:cs="Arial"/>
                <w:sz w:val="20"/>
                <w:szCs w:val="20"/>
              </w:rPr>
            </w:pPr>
          </w:p>
        </w:tc>
        <w:tc>
          <w:tcPr>
            <w:tcW w:w="7470" w:type="dxa"/>
          </w:tcPr>
          <w:p w:rsidR="0032345C" w:rsidRPr="00BA0FCB" w:rsidRDefault="0032345C" w:rsidP="0032345C">
            <w:pPr>
              <w:spacing w:line="248" w:lineRule="exact"/>
              <w:ind w:right="129"/>
              <w:jc w:val="both"/>
              <w:rPr>
                <w:rFonts w:ascii="Arial" w:eastAsia="Courier New" w:hAnsi="Arial" w:cs="Arial"/>
                <w:sz w:val="20"/>
                <w:szCs w:val="20"/>
              </w:rPr>
            </w:pPr>
            <w:r w:rsidRPr="00BA0FCB">
              <w:rPr>
                <w:rFonts w:ascii="Arial" w:eastAsia="Courier New" w:hAnsi="Arial" w:cs="Arial"/>
                <w:sz w:val="20"/>
                <w:szCs w:val="20"/>
              </w:rPr>
              <w:t>Will</w:t>
            </w:r>
          </w:p>
        </w:tc>
      </w:tr>
      <w:tr w:rsidR="0032345C" w:rsidRPr="00BA0FCB" w:rsidTr="0032345C">
        <w:tc>
          <w:tcPr>
            <w:tcW w:w="1405" w:type="dxa"/>
          </w:tcPr>
          <w:p w:rsidR="0032345C" w:rsidRPr="00BA0FCB" w:rsidRDefault="0032345C" w:rsidP="0032345C">
            <w:pPr>
              <w:spacing w:line="248" w:lineRule="exact"/>
              <w:ind w:right="129"/>
              <w:jc w:val="both"/>
              <w:rPr>
                <w:rFonts w:ascii="Arial" w:eastAsia="Courier New" w:hAnsi="Arial" w:cs="Arial"/>
                <w:sz w:val="20"/>
                <w:szCs w:val="20"/>
              </w:rPr>
            </w:pPr>
          </w:p>
        </w:tc>
        <w:tc>
          <w:tcPr>
            <w:tcW w:w="1080" w:type="dxa"/>
          </w:tcPr>
          <w:p w:rsidR="0032345C" w:rsidRPr="00BA0FCB" w:rsidRDefault="0032345C" w:rsidP="0032345C">
            <w:pPr>
              <w:spacing w:line="248" w:lineRule="exact"/>
              <w:ind w:right="129"/>
              <w:jc w:val="both"/>
              <w:rPr>
                <w:rFonts w:ascii="Arial" w:eastAsia="Courier New" w:hAnsi="Arial" w:cs="Arial"/>
                <w:sz w:val="20"/>
                <w:szCs w:val="20"/>
              </w:rPr>
            </w:pPr>
          </w:p>
        </w:tc>
        <w:tc>
          <w:tcPr>
            <w:tcW w:w="900" w:type="dxa"/>
          </w:tcPr>
          <w:p w:rsidR="0032345C" w:rsidRPr="00BA0FCB" w:rsidRDefault="0032345C" w:rsidP="0032345C">
            <w:pPr>
              <w:spacing w:line="248" w:lineRule="exact"/>
              <w:ind w:right="129"/>
              <w:jc w:val="both"/>
              <w:rPr>
                <w:rFonts w:ascii="Arial" w:eastAsia="Courier New" w:hAnsi="Arial" w:cs="Arial"/>
                <w:sz w:val="20"/>
                <w:szCs w:val="20"/>
              </w:rPr>
            </w:pPr>
          </w:p>
        </w:tc>
        <w:tc>
          <w:tcPr>
            <w:tcW w:w="7470" w:type="dxa"/>
          </w:tcPr>
          <w:p w:rsidR="0032345C" w:rsidRPr="00BA0FCB" w:rsidRDefault="0032345C" w:rsidP="0032345C">
            <w:pPr>
              <w:spacing w:line="248" w:lineRule="exact"/>
              <w:ind w:right="129"/>
              <w:jc w:val="both"/>
              <w:rPr>
                <w:rFonts w:ascii="Arial" w:eastAsia="Courier New" w:hAnsi="Arial" w:cs="Arial"/>
                <w:sz w:val="20"/>
                <w:szCs w:val="20"/>
              </w:rPr>
            </w:pPr>
            <w:r w:rsidRPr="00BA0FCB">
              <w:rPr>
                <w:rFonts w:ascii="Arial" w:eastAsia="Courier New" w:hAnsi="Arial" w:cs="Arial"/>
                <w:sz w:val="20"/>
                <w:szCs w:val="20"/>
              </w:rPr>
              <w:t>Petition for Probate</w:t>
            </w:r>
          </w:p>
        </w:tc>
      </w:tr>
      <w:tr w:rsidR="0032345C" w:rsidRPr="00BA0FCB" w:rsidTr="0032345C">
        <w:tc>
          <w:tcPr>
            <w:tcW w:w="1405" w:type="dxa"/>
          </w:tcPr>
          <w:p w:rsidR="0032345C" w:rsidRPr="00BA0FCB" w:rsidRDefault="0032345C" w:rsidP="0032345C">
            <w:pPr>
              <w:spacing w:line="248" w:lineRule="exact"/>
              <w:ind w:right="129"/>
              <w:jc w:val="both"/>
              <w:rPr>
                <w:rFonts w:ascii="Arial" w:eastAsia="Courier New" w:hAnsi="Arial" w:cs="Arial"/>
                <w:sz w:val="20"/>
                <w:szCs w:val="20"/>
              </w:rPr>
            </w:pPr>
          </w:p>
        </w:tc>
        <w:tc>
          <w:tcPr>
            <w:tcW w:w="1080" w:type="dxa"/>
          </w:tcPr>
          <w:p w:rsidR="0032345C" w:rsidRPr="00BA0FCB" w:rsidRDefault="0032345C" w:rsidP="0032345C">
            <w:pPr>
              <w:spacing w:line="248" w:lineRule="exact"/>
              <w:ind w:right="129"/>
              <w:jc w:val="both"/>
              <w:rPr>
                <w:rFonts w:ascii="Arial" w:eastAsia="Courier New" w:hAnsi="Arial" w:cs="Arial"/>
                <w:sz w:val="20"/>
                <w:szCs w:val="20"/>
              </w:rPr>
            </w:pPr>
          </w:p>
        </w:tc>
        <w:tc>
          <w:tcPr>
            <w:tcW w:w="900" w:type="dxa"/>
          </w:tcPr>
          <w:p w:rsidR="0032345C" w:rsidRPr="00BA0FCB" w:rsidRDefault="0032345C" w:rsidP="0032345C">
            <w:pPr>
              <w:spacing w:line="248" w:lineRule="exact"/>
              <w:ind w:right="129"/>
              <w:jc w:val="both"/>
              <w:rPr>
                <w:rFonts w:ascii="Arial" w:eastAsia="Courier New" w:hAnsi="Arial" w:cs="Arial"/>
                <w:sz w:val="20"/>
                <w:szCs w:val="20"/>
              </w:rPr>
            </w:pPr>
          </w:p>
        </w:tc>
        <w:tc>
          <w:tcPr>
            <w:tcW w:w="7470" w:type="dxa"/>
          </w:tcPr>
          <w:p w:rsidR="0032345C" w:rsidRPr="00BA0FCB" w:rsidRDefault="0032345C" w:rsidP="0032345C">
            <w:pPr>
              <w:spacing w:line="248" w:lineRule="exact"/>
              <w:ind w:right="129"/>
              <w:jc w:val="both"/>
              <w:rPr>
                <w:rFonts w:ascii="Arial" w:eastAsia="Courier New" w:hAnsi="Arial" w:cs="Arial"/>
                <w:sz w:val="20"/>
                <w:szCs w:val="20"/>
              </w:rPr>
            </w:pPr>
            <w:r w:rsidRPr="00BA0FCB">
              <w:rPr>
                <w:rFonts w:ascii="Arial" w:eastAsia="Courier New" w:hAnsi="Arial" w:cs="Arial"/>
                <w:sz w:val="20"/>
                <w:szCs w:val="20"/>
              </w:rPr>
              <w:t>Order admitting Will to Probate</w:t>
            </w:r>
          </w:p>
          <w:p w:rsidR="0032345C" w:rsidRPr="00BA0FCB" w:rsidRDefault="0032345C" w:rsidP="0032345C">
            <w:pPr>
              <w:spacing w:line="248" w:lineRule="exact"/>
              <w:ind w:right="129"/>
              <w:jc w:val="both"/>
              <w:rPr>
                <w:rFonts w:ascii="Arial" w:eastAsia="Courier New" w:hAnsi="Arial" w:cs="Arial"/>
                <w:sz w:val="20"/>
                <w:szCs w:val="20"/>
              </w:rPr>
            </w:pPr>
            <w:r w:rsidRPr="00BA0FCB">
              <w:rPr>
                <w:rFonts w:ascii="Arial" w:eastAsia="Courier New" w:hAnsi="Arial" w:cs="Arial"/>
                <w:sz w:val="20"/>
                <w:szCs w:val="20"/>
              </w:rPr>
              <w:t>(and authority letters of PR per Fla. Probate Rule (5.470)</w:t>
            </w:r>
          </w:p>
        </w:tc>
      </w:tr>
    </w:tbl>
    <w:p w:rsidR="0032345C" w:rsidRDefault="0032345C" w:rsidP="0032345C">
      <w:pPr>
        <w:spacing w:after="0"/>
        <w:ind w:left="120" w:right="129"/>
        <w:jc w:val="both"/>
        <w:rPr>
          <w:rFonts w:ascii="Arial" w:hAnsi="Arial" w:cs="Arial"/>
          <w:b/>
          <w:szCs w:val="20"/>
          <w:u w:val="single"/>
        </w:rPr>
      </w:pPr>
    </w:p>
    <w:p w:rsidR="0032345C" w:rsidRPr="00BA0FCB" w:rsidRDefault="0032345C" w:rsidP="0032345C">
      <w:pPr>
        <w:spacing w:after="0"/>
        <w:ind w:left="120" w:right="129"/>
        <w:jc w:val="both"/>
        <w:rPr>
          <w:rFonts w:ascii="Arial" w:hAnsi="Arial" w:cs="Arial"/>
          <w:b/>
          <w:szCs w:val="20"/>
          <w:u w:val="single"/>
        </w:rPr>
      </w:pPr>
      <w:r w:rsidRPr="00BA0FCB">
        <w:rPr>
          <w:rFonts w:ascii="Arial" w:hAnsi="Arial" w:cs="Arial"/>
          <w:b/>
          <w:szCs w:val="20"/>
          <w:u w:val="single"/>
        </w:rPr>
        <w:t>INTESTATE</w:t>
      </w:r>
    </w:p>
    <w:tbl>
      <w:tblPr>
        <w:tblStyle w:val="TableGrid"/>
        <w:tblW w:w="10855" w:type="dxa"/>
        <w:tblInd w:w="120" w:type="dxa"/>
        <w:tblLook w:val="04A0" w:firstRow="1" w:lastRow="0" w:firstColumn="1" w:lastColumn="0" w:noHBand="0" w:noVBand="1"/>
      </w:tblPr>
      <w:tblGrid>
        <w:gridCol w:w="1405"/>
        <w:gridCol w:w="1080"/>
        <w:gridCol w:w="900"/>
        <w:gridCol w:w="7470"/>
      </w:tblGrid>
      <w:tr w:rsidR="0032345C" w:rsidRPr="00BA0FCB" w:rsidTr="0032345C">
        <w:tc>
          <w:tcPr>
            <w:tcW w:w="1405" w:type="dxa"/>
          </w:tcPr>
          <w:p w:rsidR="0032345C" w:rsidRPr="00BA0FCB" w:rsidRDefault="0032345C" w:rsidP="0032345C">
            <w:pPr>
              <w:spacing w:line="248" w:lineRule="exact"/>
              <w:ind w:right="129"/>
              <w:jc w:val="both"/>
              <w:rPr>
                <w:rFonts w:ascii="Arial" w:eastAsia="Courier New" w:hAnsi="Arial" w:cs="Arial"/>
                <w:b/>
                <w:sz w:val="20"/>
                <w:szCs w:val="20"/>
              </w:rPr>
            </w:pPr>
            <w:r w:rsidRPr="00BA0FCB">
              <w:rPr>
                <w:rFonts w:ascii="Arial" w:eastAsia="Courier New" w:hAnsi="Arial" w:cs="Arial"/>
                <w:b/>
                <w:sz w:val="20"/>
                <w:szCs w:val="20"/>
              </w:rPr>
              <w:t>Docket #</w:t>
            </w:r>
          </w:p>
        </w:tc>
        <w:tc>
          <w:tcPr>
            <w:tcW w:w="1080" w:type="dxa"/>
          </w:tcPr>
          <w:p w:rsidR="0032345C" w:rsidRPr="00BA0FCB" w:rsidRDefault="0032345C" w:rsidP="0032345C">
            <w:pPr>
              <w:spacing w:line="248" w:lineRule="exact"/>
              <w:ind w:right="129"/>
              <w:jc w:val="both"/>
              <w:rPr>
                <w:rFonts w:ascii="Arial" w:eastAsia="Courier New" w:hAnsi="Arial" w:cs="Arial"/>
                <w:b/>
                <w:sz w:val="20"/>
                <w:szCs w:val="20"/>
              </w:rPr>
            </w:pPr>
            <w:r w:rsidRPr="00BA0FCB">
              <w:rPr>
                <w:rFonts w:ascii="Arial" w:eastAsia="Courier New" w:hAnsi="Arial" w:cs="Arial"/>
                <w:b/>
                <w:sz w:val="20"/>
                <w:szCs w:val="20"/>
              </w:rPr>
              <w:t>Item #</w:t>
            </w:r>
          </w:p>
        </w:tc>
        <w:tc>
          <w:tcPr>
            <w:tcW w:w="900" w:type="dxa"/>
          </w:tcPr>
          <w:p w:rsidR="0032345C" w:rsidRPr="00BA0FCB" w:rsidRDefault="0032345C" w:rsidP="0032345C">
            <w:pPr>
              <w:spacing w:line="248" w:lineRule="exact"/>
              <w:ind w:right="129"/>
              <w:jc w:val="both"/>
              <w:rPr>
                <w:rFonts w:ascii="Arial" w:eastAsia="Courier New" w:hAnsi="Arial" w:cs="Arial"/>
                <w:b/>
                <w:sz w:val="20"/>
                <w:szCs w:val="20"/>
              </w:rPr>
            </w:pPr>
            <w:r w:rsidRPr="00BA0FCB">
              <w:rPr>
                <w:rFonts w:ascii="Arial" w:eastAsia="Courier New" w:hAnsi="Arial" w:cs="Arial"/>
                <w:b/>
                <w:sz w:val="20"/>
                <w:szCs w:val="20"/>
              </w:rPr>
              <w:t>Date</w:t>
            </w:r>
          </w:p>
        </w:tc>
        <w:tc>
          <w:tcPr>
            <w:tcW w:w="7470" w:type="dxa"/>
          </w:tcPr>
          <w:p w:rsidR="0032345C" w:rsidRPr="00BA0FCB" w:rsidRDefault="0032345C" w:rsidP="0032345C">
            <w:pPr>
              <w:spacing w:line="248" w:lineRule="exact"/>
              <w:ind w:right="129"/>
              <w:jc w:val="both"/>
              <w:rPr>
                <w:rFonts w:ascii="Arial" w:eastAsia="Courier New" w:hAnsi="Arial" w:cs="Arial"/>
                <w:b/>
                <w:sz w:val="20"/>
                <w:szCs w:val="20"/>
              </w:rPr>
            </w:pPr>
          </w:p>
        </w:tc>
      </w:tr>
      <w:tr w:rsidR="0032345C" w:rsidRPr="00BA0FCB" w:rsidTr="0032345C">
        <w:tc>
          <w:tcPr>
            <w:tcW w:w="1405" w:type="dxa"/>
          </w:tcPr>
          <w:p w:rsidR="0032345C" w:rsidRPr="00BA0FCB" w:rsidRDefault="0032345C" w:rsidP="0032345C">
            <w:pPr>
              <w:spacing w:line="248" w:lineRule="exact"/>
              <w:ind w:right="129"/>
              <w:jc w:val="both"/>
              <w:rPr>
                <w:rFonts w:ascii="Arial" w:eastAsia="Courier New" w:hAnsi="Arial" w:cs="Arial"/>
                <w:sz w:val="20"/>
                <w:szCs w:val="20"/>
              </w:rPr>
            </w:pPr>
          </w:p>
        </w:tc>
        <w:tc>
          <w:tcPr>
            <w:tcW w:w="1080" w:type="dxa"/>
          </w:tcPr>
          <w:p w:rsidR="0032345C" w:rsidRPr="00BA0FCB" w:rsidRDefault="0032345C" w:rsidP="0032345C">
            <w:pPr>
              <w:spacing w:line="248" w:lineRule="exact"/>
              <w:ind w:right="129"/>
              <w:jc w:val="both"/>
              <w:rPr>
                <w:rFonts w:ascii="Arial" w:eastAsia="Courier New" w:hAnsi="Arial" w:cs="Arial"/>
                <w:sz w:val="20"/>
                <w:szCs w:val="20"/>
              </w:rPr>
            </w:pPr>
          </w:p>
        </w:tc>
        <w:tc>
          <w:tcPr>
            <w:tcW w:w="900" w:type="dxa"/>
          </w:tcPr>
          <w:p w:rsidR="0032345C" w:rsidRPr="00BA0FCB" w:rsidRDefault="0032345C" w:rsidP="0032345C">
            <w:pPr>
              <w:spacing w:line="248" w:lineRule="exact"/>
              <w:ind w:right="129"/>
              <w:jc w:val="both"/>
              <w:rPr>
                <w:rFonts w:ascii="Arial" w:eastAsia="Courier New" w:hAnsi="Arial" w:cs="Arial"/>
                <w:sz w:val="20"/>
                <w:szCs w:val="20"/>
              </w:rPr>
            </w:pPr>
          </w:p>
        </w:tc>
        <w:tc>
          <w:tcPr>
            <w:tcW w:w="7470" w:type="dxa"/>
          </w:tcPr>
          <w:p w:rsidR="0032345C" w:rsidRPr="00BA0FCB" w:rsidRDefault="0032345C" w:rsidP="0032345C">
            <w:pPr>
              <w:spacing w:line="248" w:lineRule="exact"/>
              <w:ind w:right="129"/>
              <w:jc w:val="both"/>
              <w:rPr>
                <w:rFonts w:ascii="Arial" w:eastAsia="Courier New" w:hAnsi="Arial" w:cs="Arial"/>
                <w:sz w:val="20"/>
                <w:szCs w:val="20"/>
              </w:rPr>
            </w:pPr>
            <w:r w:rsidRPr="00BA0FCB">
              <w:rPr>
                <w:rFonts w:ascii="Arial" w:eastAsia="Courier New" w:hAnsi="Arial" w:cs="Arial"/>
                <w:sz w:val="20"/>
                <w:szCs w:val="20"/>
              </w:rPr>
              <w:t>The Petition for Letters (Intestate)</w:t>
            </w:r>
          </w:p>
        </w:tc>
      </w:tr>
      <w:tr w:rsidR="0032345C" w:rsidRPr="00BA0FCB" w:rsidTr="0032345C">
        <w:trPr>
          <w:trHeight w:val="368"/>
        </w:trPr>
        <w:tc>
          <w:tcPr>
            <w:tcW w:w="1405" w:type="dxa"/>
          </w:tcPr>
          <w:p w:rsidR="0032345C" w:rsidRPr="00BA0FCB" w:rsidRDefault="0032345C" w:rsidP="0032345C">
            <w:pPr>
              <w:spacing w:line="248" w:lineRule="exact"/>
              <w:ind w:right="129"/>
              <w:jc w:val="both"/>
              <w:rPr>
                <w:rFonts w:ascii="Arial" w:eastAsia="Courier New" w:hAnsi="Arial" w:cs="Arial"/>
                <w:sz w:val="20"/>
                <w:szCs w:val="20"/>
              </w:rPr>
            </w:pPr>
          </w:p>
        </w:tc>
        <w:tc>
          <w:tcPr>
            <w:tcW w:w="1080" w:type="dxa"/>
          </w:tcPr>
          <w:p w:rsidR="0032345C" w:rsidRPr="00BA0FCB" w:rsidRDefault="0032345C" w:rsidP="0032345C">
            <w:pPr>
              <w:spacing w:line="248" w:lineRule="exact"/>
              <w:ind w:right="129"/>
              <w:jc w:val="both"/>
              <w:rPr>
                <w:rFonts w:ascii="Arial" w:eastAsia="Courier New" w:hAnsi="Arial" w:cs="Arial"/>
                <w:sz w:val="20"/>
                <w:szCs w:val="20"/>
              </w:rPr>
            </w:pPr>
          </w:p>
        </w:tc>
        <w:tc>
          <w:tcPr>
            <w:tcW w:w="900" w:type="dxa"/>
          </w:tcPr>
          <w:p w:rsidR="0032345C" w:rsidRPr="00BA0FCB" w:rsidRDefault="0032345C" w:rsidP="0032345C">
            <w:pPr>
              <w:spacing w:line="248" w:lineRule="exact"/>
              <w:ind w:right="129"/>
              <w:jc w:val="both"/>
              <w:rPr>
                <w:rFonts w:ascii="Arial" w:eastAsia="Courier New" w:hAnsi="Arial" w:cs="Arial"/>
                <w:sz w:val="20"/>
                <w:szCs w:val="20"/>
              </w:rPr>
            </w:pPr>
          </w:p>
        </w:tc>
        <w:tc>
          <w:tcPr>
            <w:tcW w:w="7470" w:type="dxa"/>
          </w:tcPr>
          <w:p w:rsidR="0032345C" w:rsidRPr="00BA0FCB" w:rsidRDefault="0032345C" w:rsidP="0032345C">
            <w:pPr>
              <w:spacing w:line="248" w:lineRule="exact"/>
              <w:ind w:right="129"/>
              <w:jc w:val="both"/>
              <w:rPr>
                <w:rFonts w:ascii="Arial" w:eastAsia="Courier New" w:hAnsi="Arial" w:cs="Arial"/>
                <w:sz w:val="20"/>
                <w:szCs w:val="20"/>
              </w:rPr>
            </w:pPr>
            <w:r w:rsidRPr="00BA0FCB">
              <w:rPr>
                <w:rFonts w:ascii="Arial" w:eastAsia="Courier New" w:hAnsi="Arial" w:cs="Arial"/>
                <w:sz w:val="20"/>
                <w:szCs w:val="20"/>
              </w:rPr>
              <w:t>Letters</w:t>
            </w:r>
          </w:p>
        </w:tc>
      </w:tr>
    </w:tbl>
    <w:p w:rsidR="0032345C" w:rsidRDefault="0032345C" w:rsidP="0032345C">
      <w:pPr>
        <w:spacing w:after="0"/>
        <w:ind w:left="120" w:right="129"/>
        <w:jc w:val="both"/>
        <w:rPr>
          <w:rFonts w:ascii="Arial" w:hAnsi="Arial" w:cs="Arial"/>
          <w:b/>
          <w:szCs w:val="20"/>
          <w:u w:val="single"/>
        </w:rPr>
      </w:pPr>
    </w:p>
    <w:p w:rsidR="0032345C" w:rsidRPr="00BA0FCB" w:rsidRDefault="0032345C" w:rsidP="0032345C">
      <w:pPr>
        <w:spacing w:after="0"/>
        <w:ind w:left="120" w:right="129"/>
        <w:jc w:val="both"/>
        <w:rPr>
          <w:rFonts w:ascii="Arial" w:hAnsi="Arial" w:cs="Arial"/>
          <w:b/>
          <w:szCs w:val="20"/>
          <w:u w:val="single"/>
        </w:rPr>
      </w:pPr>
      <w:r w:rsidRPr="00BA0FCB">
        <w:rPr>
          <w:rFonts w:ascii="Arial" w:hAnsi="Arial" w:cs="Arial"/>
          <w:b/>
          <w:szCs w:val="20"/>
          <w:u w:val="single"/>
        </w:rPr>
        <w:t>ALL</w:t>
      </w:r>
    </w:p>
    <w:tbl>
      <w:tblPr>
        <w:tblStyle w:val="TableGrid"/>
        <w:tblW w:w="10855" w:type="dxa"/>
        <w:tblInd w:w="120" w:type="dxa"/>
        <w:tblLook w:val="04A0" w:firstRow="1" w:lastRow="0" w:firstColumn="1" w:lastColumn="0" w:noHBand="0" w:noVBand="1"/>
      </w:tblPr>
      <w:tblGrid>
        <w:gridCol w:w="1405"/>
        <w:gridCol w:w="1080"/>
        <w:gridCol w:w="900"/>
        <w:gridCol w:w="7470"/>
      </w:tblGrid>
      <w:tr w:rsidR="0032345C" w:rsidRPr="00BA0FCB" w:rsidTr="0032345C">
        <w:tc>
          <w:tcPr>
            <w:tcW w:w="1405" w:type="dxa"/>
          </w:tcPr>
          <w:p w:rsidR="0032345C" w:rsidRPr="00BA0FCB" w:rsidRDefault="0032345C" w:rsidP="0032345C">
            <w:pPr>
              <w:spacing w:line="248" w:lineRule="exact"/>
              <w:ind w:right="129"/>
              <w:jc w:val="both"/>
              <w:rPr>
                <w:rFonts w:ascii="Arial" w:eastAsia="Courier New" w:hAnsi="Arial" w:cs="Arial"/>
                <w:b/>
                <w:sz w:val="20"/>
                <w:szCs w:val="20"/>
              </w:rPr>
            </w:pPr>
            <w:r w:rsidRPr="00BA0FCB">
              <w:rPr>
                <w:rFonts w:ascii="Arial" w:eastAsia="Courier New" w:hAnsi="Arial" w:cs="Arial"/>
                <w:b/>
                <w:sz w:val="20"/>
                <w:szCs w:val="20"/>
              </w:rPr>
              <w:t>Docket #</w:t>
            </w:r>
          </w:p>
        </w:tc>
        <w:tc>
          <w:tcPr>
            <w:tcW w:w="1080" w:type="dxa"/>
          </w:tcPr>
          <w:p w:rsidR="0032345C" w:rsidRPr="00BA0FCB" w:rsidRDefault="0032345C" w:rsidP="0032345C">
            <w:pPr>
              <w:spacing w:line="248" w:lineRule="exact"/>
              <w:ind w:right="129"/>
              <w:jc w:val="both"/>
              <w:rPr>
                <w:rFonts w:ascii="Arial" w:eastAsia="Courier New" w:hAnsi="Arial" w:cs="Arial"/>
                <w:b/>
                <w:sz w:val="20"/>
                <w:szCs w:val="20"/>
              </w:rPr>
            </w:pPr>
            <w:r w:rsidRPr="00BA0FCB">
              <w:rPr>
                <w:rFonts w:ascii="Arial" w:eastAsia="Courier New" w:hAnsi="Arial" w:cs="Arial"/>
                <w:b/>
                <w:sz w:val="20"/>
                <w:szCs w:val="20"/>
              </w:rPr>
              <w:t>Item #</w:t>
            </w:r>
          </w:p>
        </w:tc>
        <w:tc>
          <w:tcPr>
            <w:tcW w:w="900" w:type="dxa"/>
          </w:tcPr>
          <w:p w:rsidR="0032345C" w:rsidRPr="00BA0FCB" w:rsidRDefault="0032345C" w:rsidP="0032345C">
            <w:pPr>
              <w:spacing w:line="248" w:lineRule="exact"/>
              <w:ind w:right="129"/>
              <w:jc w:val="both"/>
              <w:rPr>
                <w:rFonts w:ascii="Arial" w:eastAsia="Courier New" w:hAnsi="Arial" w:cs="Arial"/>
                <w:b/>
                <w:sz w:val="20"/>
                <w:szCs w:val="20"/>
              </w:rPr>
            </w:pPr>
            <w:r w:rsidRPr="00BA0FCB">
              <w:rPr>
                <w:rFonts w:ascii="Arial" w:eastAsia="Courier New" w:hAnsi="Arial" w:cs="Arial"/>
                <w:b/>
                <w:sz w:val="20"/>
                <w:szCs w:val="20"/>
              </w:rPr>
              <w:t>Date</w:t>
            </w:r>
          </w:p>
        </w:tc>
        <w:tc>
          <w:tcPr>
            <w:tcW w:w="7470" w:type="dxa"/>
          </w:tcPr>
          <w:p w:rsidR="0032345C" w:rsidRPr="00BA0FCB" w:rsidRDefault="0032345C" w:rsidP="0032345C">
            <w:pPr>
              <w:spacing w:line="248" w:lineRule="exact"/>
              <w:ind w:right="129"/>
              <w:jc w:val="both"/>
              <w:rPr>
                <w:rFonts w:ascii="Arial" w:eastAsia="Courier New" w:hAnsi="Arial" w:cs="Arial"/>
                <w:b/>
                <w:sz w:val="20"/>
                <w:szCs w:val="20"/>
              </w:rPr>
            </w:pPr>
          </w:p>
        </w:tc>
      </w:tr>
      <w:tr w:rsidR="0032345C" w:rsidRPr="00BA0FCB" w:rsidTr="0032345C">
        <w:tc>
          <w:tcPr>
            <w:tcW w:w="1405" w:type="dxa"/>
          </w:tcPr>
          <w:p w:rsidR="0032345C" w:rsidRPr="00BA0FCB" w:rsidRDefault="0032345C" w:rsidP="0032345C">
            <w:pPr>
              <w:spacing w:line="248" w:lineRule="exact"/>
              <w:ind w:right="129"/>
              <w:jc w:val="both"/>
              <w:rPr>
                <w:rFonts w:ascii="Arial" w:eastAsia="Courier New" w:hAnsi="Arial" w:cs="Arial"/>
                <w:sz w:val="20"/>
                <w:szCs w:val="20"/>
              </w:rPr>
            </w:pPr>
          </w:p>
        </w:tc>
        <w:tc>
          <w:tcPr>
            <w:tcW w:w="1080" w:type="dxa"/>
          </w:tcPr>
          <w:p w:rsidR="0032345C" w:rsidRPr="00BA0FCB" w:rsidRDefault="0032345C" w:rsidP="0032345C">
            <w:pPr>
              <w:spacing w:line="248" w:lineRule="exact"/>
              <w:ind w:right="129"/>
              <w:jc w:val="both"/>
              <w:rPr>
                <w:rFonts w:ascii="Arial" w:eastAsia="Courier New" w:hAnsi="Arial" w:cs="Arial"/>
                <w:sz w:val="20"/>
                <w:szCs w:val="20"/>
              </w:rPr>
            </w:pPr>
          </w:p>
        </w:tc>
        <w:tc>
          <w:tcPr>
            <w:tcW w:w="900" w:type="dxa"/>
          </w:tcPr>
          <w:p w:rsidR="0032345C" w:rsidRPr="00BA0FCB" w:rsidRDefault="0032345C" w:rsidP="0032345C">
            <w:pPr>
              <w:spacing w:line="248" w:lineRule="exact"/>
              <w:ind w:right="129"/>
              <w:jc w:val="both"/>
              <w:rPr>
                <w:rFonts w:ascii="Arial" w:eastAsia="Courier New" w:hAnsi="Arial" w:cs="Arial"/>
                <w:sz w:val="20"/>
                <w:szCs w:val="20"/>
              </w:rPr>
            </w:pPr>
          </w:p>
        </w:tc>
        <w:tc>
          <w:tcPr>
            <w:tcW w:w="7470" w:type="dxa"/>
          </w:tcPr>
          <w:p w:rsidR="0032345C" w:rsidRPr="00BA0FCB" w:rsidRDefault="0032345C" w:rsidP="0032345C">
            <w:pPr>
              <w:spacing w:line="248" w:lineRule="exact"/>
              <w:ind w:right="129"/>
              <w:jc w:val="both"/>
              <w:rPr>
                <w:rFonts w:ascii="Arial" w:eastAsia="Courier New" w:hAnsi="Arial" w:cs="Arial"/>
                <w:sz w:val="20"/>
                <w:szCs w:val="20"/>
              </w:rPr>
            </w:pPr>
            <w:r w:rsidRPr="00BA0FCB">
              <w:rPr>
                <w:rFonts w:ascii="Arial" w:eastAsia="Courier New" w:hAnsi="Arial" w:cs="Arial"/>
                <w:sz w:val="20"/>
                <w:szCs w:val="20"/>
              </w:rPr>
              <w:t>Certified Copy of Death Certificate</w:t>
            </w:r>
          </w:p>
        </w:tc>
      </w:tr>
      <w:tr w:rsidR="0032345C" w:rsidRPr="00BA0FCB" w:rsidTr="0032345C">
        <w:tc>
          <w:tcPr>
            <w:tcW w:w="1405" w:type="dxa"/>
          </w:tcPr>
          <w:p w:rsidR="0032345C" w:rsidRPr="00BA0FCB" w:rsidRDefault="0032345C" w:rsidP="0032345C">
            <w:pPr>
              <w:spacing w:line="248" w:lineRule="exact"/>
              <w:ind w:right="129"/>
              <w:jc w:val="both"/>
              <w:rPr>
                <w:rFonts w:ascii="Arial" w:eastAsia="Courier New" w:hAnsi="Arial" w:cs="Arial"/>
                <w:sz w:val="20"/>
                <w:szCs w:val="20"/>
              </w:rPr>
            </w:pPr>
          </w:p>
        </w:tc>
        <w:tc>
          <w:tcPr>
            <w:tcW w:w="1080" w:type="dxa"/>
          </w:tcPr>
          <w:p w:rsidR="0032345C" w:rsidRPr="00BA0FCB" w:rsidRDefault="0032345C" w:rsidP="0032345C">
            <w:pPr>
              <w:spacing w:line="248" w:lineRule="exact"/>
              <w:ind w:right="129"/>
              <w:jc w:val="both"/>
              <w:rPr>
                <w:rFonts w:ascii="Arial" w:eastAsia="Courier New" w:hAnsi="Arial" w:cs="Arial"/>
                <w:sz w:val="20"/>
                <w:szCs w:val="20"/>
              </w:rPr>
            </w:pPr>
          </w:p>
        </w:tc>
        <w:tc>
          <w:tcPr>
            <w:tcW w:w="900" w:type="dxa"/>
          </w:tcPr>
          <w:p w:rsidR="0032345C" w:rsidRPr="00BA0FCB" w:rsidRDefault="0032345C" w:rsidP="0032345C">
            <w:pPr>
              <w:spacing w:line="248" w:lineRule="exact"/>
              <w:ind w:right="129"/>
              <w:jc w:val="both"/>
              <w:rPr>
                <w:rFonts w:ascii="Arial" w:eastAsia="Courier New" w:hAnsi="Arial" w:cs="Arial"/>
                <w:sz w:val="20"/>
                <w:szCs w:val="20"/>
              </w:rPr>
            </w:pPr>
          </w:p>
        </w:tc>
        <w:tc>
          <w:tcPr>
            <w:tcW w:w="7470" w:type="dxa"/>
          </w:tcPr>
          <w:p w:rsidR="0032345C" w:rsidRPr="00BA0FCB" w:rsidRDefault="0032345C" w:rsidP="0032345C">
            <w:pPr>
              <w:spacing w:line="248" w:lineRule="exact"/>
              <w:ind w:right="129"/>
              <w:jc w:val="both"/>
              <w:rPr>
                <w:rFonts w:ascii="Arial" w:eastAsia="Courier New" w:hAnsi="Arial" w:cs="Arial"/>
                <w:sz w:val="20"/>
                <w:szCs w:val="20"/>
              </w:rPr>
            </w:pPr>
            <w:r w:rsidRPr="00BA0FCB">
              <w:rPr>
                <w:rFonts w:ascii="Arial" w:eastAsia="Courier New" w:hAnsi="Arial" w:cs="Arial"/>
                <w:sz w:val="20"/>
                <w:szCs w:val="20"/>
              </w:rPr>
              <w:t>Verified Petition</w:t>
            </w:r>
          </w:p>
        </w:tc>
      </w:tr>
      <w:tr w:rsidR="0032345C" w:rsidRPr="00BA0FCB" w:rsidTr="0032345C">
        <w:tc>
          <w:tcPr>
            <w:tcW w:w="1405" w:type="dxa"/>
          </w:tcPr>
          <w:p w:rsidR="0032345C" w:rsidRPr="00BA0FCB" w:rsidRDefault="0032345C" w:rsidP="0032345C">
            <w:pPr>
              <w:spacing w:line="248" w:lineRule="exact"/>
              <w:ind w:right="129"/>
              <w:jc w:val="both"/>
              <w:rPr>
                <w:rFonts w:ascii="Arial" w:eastAsia="Courier New" w:hAnsi="Arial" w:cs="Arial"/>
                <w:sz w:val="20"/>
                <w:szCs w:val="20"/>
              </w:rPr>
            </w:pPr>
          </w:p>
        </w:tc>
        <w:tc>
          <w:tcPr>
            <w:tcW w:w="1080" w:type="dxa"/>
          </w:tcPr>
          <w:p w:rsidR="0032345C" w:rsidRPr="00BA0FCB" w:rsidRDefault="0032345C" w:rsidP="0032345C">
            <w:pPr>
              <w:spacing w:line="248" w:lineRule="exact"/>
              <w:ind w:right="129"/>
              <w:jc w:val="both"/>
              <w:rPr>
                <w:rFonts w:ascii="Arial" w:eastAsia="Courier New" w:hAnsi="Arial" w:cs="Arial"/>
                <w:sz w:val="20"/>
                <w:szCs w:val="20"/>
              </w:rPr>
            </w:pPr>
          </w:p>
        </w:tc>
        <w:tc>
          <w:tcPr>
            <w:tcW w:w="900" w:type="dxa"/>
          </w:tcPr>
          <w:p w:rsidR="0032345C" w:rsidRPr="00BA0FCB" w:rsidRDefault="0032345C" w:rsidP="0032345C">
            <w:pPr>
              <w:spacing w:line="248" w:lineRule="exact"/>
              <w:ind w:right="129"/>
              <w:jc w:val="both"/>
              <w:rPr>
                <w:rFonts w:ascii="Arial" w:eastAsia="Courier New" w:hAnsi="Arial" w:cs="Arial"/>
                <w:sz w:val="20"/>
                <w:szCs w:val="20"/>
              </w:rPr>
            </w:pPr>
          </w:p>
        </w:tc>
        <w:tc>
          <w:tcPr>
            <w:tcW w:w="7470" w:type="dxa"/>
          </w:tcPr>
          <w:p w:rsidR="0032345C" w:rsidRPr="00BA0FCB" w:rsidRDefault="0032345C" w:rsidP="0032345C">
            <w:pPr>
              <w:spacing w:line="248" w:lineRule="exact"/>
              <w:ind w:right="129"/>
              <w:jc w:val="both"/>
              <w:rPr>
                <w:rFonts w:ascii="Arial" w:eastAsia="Courier New" w:hAnsi="Arial" w:cs="Arial"/>
                <w:sz w:val="20"/>
                <w:szCs w:val="20"/>
              </w:rPr>
            </w:pPr>
            <w:r w:rsidRPr="00BA0FCB">
              <w:rPr>
                <w:rFonts w:ascii="Arial" w:eastAsia="Courier New" w:hAnsi="Arial" w:cs="Arial"/>
                <w:sz w:val="20"/>
                <w:szCs w:val="20"/>
              </w:rPr>
              <w:t>Petitioner’s relation to decedent and place of residence</w:t>
            </w:r>
          </w:p>
        </w:tc>
      </w:tr>
      <w:tr w:rsidR="0032345C" w:rsidRPr="00BA0FCB" w:rsidTr="0032345C">
        <w:tc>
          <w:tcPr>
            <w:tcW w:w="1405" w:type="dxa"/>
          </w:tcPr>
          <w:p w:rsidR="0032345C" w:rsidRPr="00BA0FCB" w:rsidRDefault="0032345C" w:rsidP="0032345C">
            <w:pPr>
              <w:spacing w:line="248" w:lineRule="exact"/>
              <w:ind w:right="129"/>
              <w:jc w:val="both"/>
              <w:rPr>
                <w:rFonts w:ascii="Arial" w:eastAsia="Courier New" w:hAnsi="Arial" w:cs="Arial"/>
                <w:sz w:val="20"/>
                <w:szCs w:val="20"/>
              </w:rPr>
            </w:pPr>
          </w:p>
        </w:tc>
        <w:tc>
          <w:tcPr>
            <w:tcW w:w="1080" w:type="dxa"/>
          </w:tcPr>
          <w:p w:rsidR="0032345C" w:rsidRPr="00BA0FCB" w:rsidRDefault="0032345C" w:rsidP="0032345C">
            <w:pPr>
              <w:spacing w:line="248" w:lineRule="exact"/>
              <w:ind w:right="129"/>
              <w:jc w:val="both"/>
              <w:rPr>
                <w:rFonts w:ascii="Arial" w:eastAsia="Courier New" w:hAnsi="Arial" w:cs="Arial"/>
                <w:sz w:val="20"/>
                <w:szCs w:val="20"/>
              </w:rPr>
            </w:pPr>
          </w:p>
        </w:tc>
        <w:tc>
          <w:tcPr>
            <w:tcW w:w="900" w:type="dxa"/>
          </w:tcPr>
          <w:p w:rsidR="0032345C" w:rsidRPr="00BA0FCB" w:rsidRDefault="0032345C" w:rsidP="0032345C">
            <w:pPr>
              <w:spacing w:line="248" w:lineRule="exact"/>
              <w:ind w:right="129"/>
              <w:jc w:val="both"/>
              <w:rPr>
                <w:rFonts w:ascii="Arial" w:eastAsia="Courier New" w:hAnsi="Arial" w:cs="Arial"/>
                <w:sz w:val="20"/>
                <w:szCs w:val="20"/>
              </w:rPr>
            </w:pPr>
          </w:p>
        </w:tc>
        <w:tc>
          <w:tcPr>
            <w:tcW w:w="7470" w:type="dxa"/>
          </w:tcPr>
          <w:p w:rsidR="0032345C" w:rsidRPr="00BA0FCB" w:rsidRDefault="0032345C" w:rsidP="0032345C">
            <w:pPr>
              <w:spacing w:line="248" w:lineRule="exact"/>
              <w:ind w:right="129"/>
              <w:jc w:val="both"/>
              <w:rPr>
                <w:rFonts w:ascii="Arial" w:eastAsia="Courier New" w:hAnsi="Arial" w:cs="Arial"/>
                <w:sz w:val="20"/>
                <w:szCs w:val="20"/>
              </w:rPr>
            </w:pPr>
            <w:r w:rsidRPr="00BA0FCB">
              <w:rPr>
                <w:rFonts w:ascii="Arial" w:eastAsia="Courier New" w:hAnsi="Arial" w:cs="Arial"/>
                <w:sz w:val="20"/>
                <w:szCs w:val="20"/>
              </w:rPr>
              <w:t>Beneficiaries and birth dates of minors  listed</w:t>
            </w:r>
          </w:p>
        </w:tc>
      </w:tr>
    </w:tbl>
    <w:p w:rsidR="0032345C" w:rsidRDefault="0032345C" w:rsidP="0032345C">
      <w:pPr>
        <w:spacing w:after="0"/>
        <w:ind w:left="120" w:right="129"/>
        <w:jc w:val="both"/>
        <w:rPr>
          <w:rFonts w:ascii="Arial" w:hAnsi="Arial" w:cs="Arial"/>
          <w:b/>
          <w:szCs w:val="20"/>
        </w:rPr>
      </w:pPr>
    </w:p>
    <w:p w:rsidR="0032345C" w:rsidRPr="00BA0FCB" w:rsidRDefault="0032345C" w:rsidP="0032345C">
      <w:pPr>
        <w:spacing w:after="0"/>
        <w:ind w:left="120" w:right="129"/>
        <w:jc w:val="both"/>
        <w:rPr>
          <w:rFonts w:ascii="Arial" w:hAnsi="Arial" w:cs="Arial"/>
          <w:b/>
          <w:szCs w:val="20"/>
        </w:rPr>
      </w:pPr>
      <w:r w:rsidRPr="00BA0FCB">
        <w:rPr>
          <w:rFonts w:ascii="Arial" w:hAnsi="Arial" w:cs="Arial"/>
          <w:b/>
          <w:szCs w:val="20"/>
        </w:rPr>
        <w:t>PERSONAL REPRESENTATIVE</w:t>
      </w:r>
    </w:p>
    <w:p w:rsidR="0032345C" w:rsidRPr="00BA0FCB" w:rsidRDefault="0032345C" w:rsidP="0032345C">
      <w:pPr>
        <w:pStyle w:val="BodyText"/>
        <w:spacing w:line="248" w:lineRule="exact"/>
        <w:ind w:left="0" w:firstLine="720"/>
        <w:jc w:val="both"/>
        <w:rPr>
          <w:rFonts w:ascii="Arial" w:hAnsi="Arial" w:cs="Arial"/>
          <w:sz w:val="20"/>
          <w:szCs w:val="20"/>
        </w:rPr>
      </w:pPr>
      <w:r w:rsidRPr="00BA0FCB">
        <w:rPr>
          <w:rFonts w:ascii="Arial" w:hAnsi="Arial" w:cs="Arial"/>
          <w:sz w:val="20"/>
          <w:szCs w:val="20"/>
        </w:rPr>
        <w:t>Reason for preference:</w:t>
      </w:r>
    </w:p>
    <w:p w:rsidR="0032345C" w:rsidRPr="00BA0FCB" w:rsidRDefault="0032345C" w:rsidP="0032345C">
      <w:pPr>
        <w:pStyle w:val="BodyText"/>
        <w:tabs>
          <w:tab w:val="left" w:pos="1377"/>
        </w:tabs>
        <w:spacing w:line="248" w:lineRule="exact"/>
        <w:ind w:left="840" w:right="129"/>
        <w:jc w:val="both"/>
        <w:rPr>
          <w:rFonts w:ascii="Arial" w:hAnsi="Arial" w:cs="Arial"/>
          <w:sz w:val="20"/>
          <w:szCs w:val="20"/>
        </w:rPr>
      </w:pPr>
      <w:r w:rsidRPr="00BA0FCB">
        <w:rPr>
          <w:rFonts w:ascii="Arial" w:hAnsi="Arial" w:cs="Arial"/>
          <w:sz w:val="20"/>
          <w:szCs w:val="20"/>
          <w:u w:val="single" w:color="000000"/>
        </w:rPr>
        <w:t xml:space="preserve"> </w:t>
      </w:r>
      <w:r w:rsidRPr="00BA0FCB">
        <w:rPr>
          <w:rFonts w:ascii="Arial" w:hAnsi="Arial" w:cs="Arial"/>
          <w:sz w:val="20"/>
          <w:szCs w:val="20"/>
          <w:u w:val="single" w:color="000000"/>
        </w:rPr>
        <w:tab/>
      </w:r>
      <w:r w:rsidRPr="00BA0FCB">
        <w:rPr>
          <w:rFonts w:ascii="Arial" w:hAnsi="Arial" w:cs="Arial"/>
          <w:sz w:val="20"/>
          <w:szCs w:val="20"/>
        </w:rPr>
        <w:tab/>
        <w:t>Appointed in Will/or appointed as Successor</w:t>
      </w:r>
    </w:p>
    <w:p w:rsidR="0032345C" w:rsidRPr="00BA0FCB" w:rsidRDefault="0032345C" w:rsidP="0032345C">
      <w:pPr>
        <w:pStyle w:val="BodyText"/>
        <w:tabs>
          <w:tab w:val="left" w:pos="1377"/>
        </w:tabs>
        <w:spacing w:line="247" w:lineRule="exact"/>
        <w:ind w:left="840" w:right="129"/>
        <w:jc w:val="both"/>
        <w:rPr>
          <w:rFonts w:ascii="Arial" w:hAnsi="Arial" w:cs="Arial"/>
          <w:sz w:val="20"/>
          <w:szCs w:val="20"/>
        </w:rPr>
      </w:pPr>
      <w:r w:rsidRPr="00BA0FCB">
        <w:rPr>
          <w:rFonts w:ascii="Arial" w:hAnsi="Arial" w:cs="Arial"/>
          <w:sz w:val="20"/>
          <w:szCs w:val="20"/>
          <w:u w:val="single" w:color="000000"/>
        </w:rPr>
        <w:t xml:space="preserve"> </w:t>
      </w:r>
      <w:r w:rsidRPr="00BA0FCB">
        <w:rPr>
          <w:rFonts w:ascii="Arial" w:hAnsi="Arial" w:cs="Arial"/>
          <w:sz w:val="20"/>
          <w:szCs w:val="20"/>
          <w:u w:val="single" w:color="000000"/>
        </w:rPr>
        <w:tab/>
      </w:r>
      <w:r w:rsidRPr="00BA0FCB">
        <w:rPr>
          <w:rFonts w:ascii="Arial" w:hAnsi="Arial" w:cs="Arial"/>
          <w:sz w:val="20"/>
          <w:szCs w:val="20"/>
          <w:u w:val="single" w:color="000000"/>
        </w:rPr>
        <w:tab/>
      </w:r>
      <w:r w:rsidRPr="00BA0FCB">
        <w:rPr>
          <w:rFonts w:ascii="Arial" w:hAnsi="Arial" w:cs="Arial"/>
          <w:sz w:val="20"/>
          <w:szCs w:val="20"/>
        </w:rPr>
        <w:t>Foreign PR (if qualified)</w:t>
      </w:r>
    </w:p>
    <w:p w:rsidR="0032345C" w:rsidRPr="00BA0FCB" w:rsidRDefault="0032345C" w:rsidP="0032345C">
      <w:pPr>
        <w:pStyle w:val="BodyText"/>
        <w:tabs>
          <w:tab w:val="left" w:pos="1559"/>
        </w:tabs>
        <w:spacing w:line="237" w:lineRule="auto"/>
        <w:ind w:left="840" w:right="1493"/>
        <w:jc w:val="both"/>
        <w:rPr>
          <w:rFonts w:ascii="Arial" w:hAnsi="Arial" w:cs="Arial"/>
          <w:sz w:val="20"/>
          <w:szCs w:val="20"/>
        </w:rPr>
      </w:pPr>
      <w:r w:rsidRPr="00BA0FCB">
        <w:rPr>
          <w:rFonts w:ascii="Arial" w:hAnsi="Arial" w:cs="Arial"/>
          <w:sz w:val="20"/>
          <w:szCs w:val="20"/>
          <w:u w:val="single" w:color="000000"/>
        </w:rPr>
        <w:t xml:space="preserve">          </w:t>
      </w:r>
      <w:r w:rsidRPr="00BA0FCB">
        <w:rPr>
          <w:rFonts w:ascii="Arial" w:hAnsi="Arial" w:cs="Arial"/>
          <w:sz w:val="20"/>
          <w:szCs w:val="20"/>
        </w:rPr>
        <w:t xml:space="preserve"> Person entitled to majority of Florida property </w:t>
      </w:r>
    </w:p>
    <w:p w:rsidR="0032345C" w:rsidRPr="00BA0FCB" w:rsidRDefault="0032345C" w:rsidP="0032345C">
      <w:pPr>
        <w:pStyle w:val="BodyText"/>
        <w:tabs>
          <w:tab w:val="left" w:pos="1559"/>
        </w:tabs>
        <w:spacing w:line="237" w:lineRule="auto"/>
        <w:ind w:left="840" w:right="1493"/>
        <w:jc w:val="both"/>
        <w:rPr>
          <w:rFonts w:ascii="Arial" w:hAnsi="Arial" w:cs="Arial"/>
          <w:sz w:val="20"/>
          <w:szCs w:val="20"/>
        </w:rPr>
      </w:pPr>
      <w:r w:rsidRPr="00BA0FCB">
        <w:rPr>
          <w:rFonts w:ascii="Arial" w:hAnsi="Arial" w:cs="Arial"/>
          <w:sz w:val="20"/>
          <w:szCs w:val="20"/>
        </w:rPr>
        <w:t>Other:  ___________________________________</w:t>
      </w:r>
    </w:p>
    <w:p w:rsidR="0032345C" w:rsidRPr="00BA0FCB" w:rsidRDefault="0032345C" w:rsidP="0032345C">
      <w:pPr>
        <w:pStyle w:val="BodyText"/>
        <w:tabs>
          <w:tab w:val="left" w:pos="1559"/>
        </w:tabs>
        <w:spacing w:line="237" w:lineRule="auto"/>
        <w:ind w:left="840" w:right="1493"/>
        <w:jc w:val="both"/>
        <w:rPr>
          <w:rFonts w:ascii="Arial" w:hAnsi="Arial" w:cs="Arial"/>
          <w:sz w:val="20"/>
          <w:szCs w:val="20"/>
        </w:rPr>
      </w:pPr>
    </w:p>
    <w:p w:rsidR="0032345C" w:rsidRPr="00BF17C1" w:rsidRDefault="0032345C" w:rsidP="0032345C">
      <w:pPr>
        <w:tabs>
          <w:tab w:val="left" w:pos="606"/>
          <w:tab w:val="left" w:pos="2903"/>
        </w:tabs>
        <w:spacing w:line="248" w:lineRule="exact"/>
        <w:ind w:left="120" w:right="129"/>
        <w:jc w:val="both"/>
        <w:rPr>
          <w:rFonts w:ascii="Arial" w:eastAsia="Arial" w:hAnsi="Arial" w:cs="Arial"/>
          <w:sz w:val="20"/>
          <w:szCs w:val="20"/>
        </w:rPr>
      </w:pPr>
      <w:r w:rsidRPr="00BF17C1">
        <w:rPr>
          <w:rFonts w:ascii="Arial" w:hAnsi="Arial" w:cs="Arial"/>
          <w:sz w:val="20"/>
          <w:szCs w:val="20"/>
          <w:u w:val="single" w:color="000000"/>
        </w:rPr>
        <w:t xml:space="preserve"> </w:t>
      </w:r>
      <w:r w:rsidRPr="00BF17C1">
        <w:rPr>
          <w:rFonts w:ascii="Arial" w:hAnsi="Arial" w:cs="Arial"/>
          <w:sz w:val="20"/>
          <w:szCs w:val="20"/>
          <w:u w:val="single" w:color="000000"/>
        </w:rPr>
        <w:tab/>
      </w:r>
      <w:r w:rsidRPr="00BF17C1">
        <w:rPr>
          <w:rFonts w:ascii="Arial" w:hAnsi="Arial" w:cs="Arial"/>
          <w:sz w:val="20"/>
          <w:szCs w:val="20"/>
        </w:rPr>
        <w:t>Will is executed in conformity with law of state or country where will was executed.</w:t>
      </w:r>
      <w:r w:rsidRPr="00BF17C1">
        <w:rPr>
          <w:rFonts w:ascii="Arial" w:hAnsi="Arial" w:cs="Arial"/>
          <w:sz w:val="20"/>
          <w:szCs w:val="20"/>
        </w:rPr>
        <w:tab/>
        <w:t xml:space="preserve">FS 732.502; </w:t>
      </w:r>
      <w:r w:rsidRPr="00BF17C1">
        <w:rPr>
          <w:rFonts w:ascii="Arial" w:hAnsi="Arial" w:cs="Arial"/>
          <w:i/>
          <w:sz w:val="20"/>
          <w:szCs w:val="20"/>
        </w:rPr>
        <w:t>Estate of Swanson v. Larson</w:t>
      </w:r>
      <w:r w:rsidRPr="00BF17C1">
        <w:rPr>
          <w:rFonts w:ascii="Arial" w:hAnsi="Arial" w:cs="Arial"/>
          <w:sz w:val="20"/>
          <w:szCs w:val="20"/>
        </w:rPr>
        <w:t>, 397 So. 2d 465 (Fla. 2d DCA 1981)</w:t>
      </w:r>
    </w:p>
    <w:p w:rsidR="0032345C" w:rsidRPr="00BA0FCB" w:rsidRDefault="0032345C" w:rsidP="00BF17C1">
      <w:pPr>
        <w:spacing w:after="0"/>
        <w:jc w:val="both"/>
        <w:rPr>
          <w:rFonts w:ascii="Arial" w:hAnsi="Arial" w:cs="Arial"/>
          <w:sz w:val="20"/>
          <w:szCs w:val="20"/>
        </w:rPr>
      </w:pPr>
      <w:r w:rsidRPr="00BA0FCB">
        <w:rPr>
          <w:rFonts w:ascii="Arial" w:eastAsia="Arial" w:hAnsi="Arial" w:cs="Arial"/>
          <w:szCs w:val="20"/>
        </w:rPr>
        <w:t xml:space="preserve">  </w:t>
      </w:r>
      <w:r w:rsidRPr="00BA0FCB">
        <w:rPr>
          <w:rFonts w:ascii="Arial" w:hAnsi="Arial" w:cs="Arial"/>
          <w:sz w:val="20"/>
          <w:szCs w:val="20"/>
        </w:rPr>
        <w:t>Bond considerations -</w:t>
      </w:r>
    </w:p>
    <w:p w:rsidR="0032345C" w:rsidRPr="00BA0FCB" w:rsidRDefault="0032345C" w:rsidP="0032345C">
      <w:pPr>
        <w:pStyle w:val="BodyText"/>
        <w:tabs>
          <w:tab w:val="left" w:pos="4300"/>
          <w:tab w:val="left" w:pos="4701"/>
        </w:tabs>
        <w:spacing w:line="237" w:lineRule="auto"/>
        <w:ind w:left="840" w:right="4879"/>
        <w:jc w:val="both"/>
        <w:rPr>
          <w:rFonts w:ascii="Arial" w:hAnsi="Arial" w:cs="Arial"/>
          <w:sz w:val="20"/>
          <w:szCs w:val="20"/>
        </w:rPr>
      </w:pPr>
      <w:r w:rsidRPr="00BA0FCB">
        <w:rPr>
          <w:rFonts w:ascii="Arial" w:hAnsi="Arial" w:cs="Arial"/>
          <w:sz w:val="20"/>
          <w:szCs w:val="20"/>
        </w:rPr>
        <w:t>Cash assets:  $</w:t>
      </w:r>
      <w:r w:rsidRPr="00BA0FCB">
        <w:rPr>
          <w:rFonts w:ascii="Arial" w:hAnsi="Arial" w:cs="Arial"/>
          <w:sz w:val="20"/>
          <w:szCs w:val="20"/>
          <w:u w:val="single" w:color="000000"/>
        </w:rPr>
        <w:t xml:space="preserve"> </w:t>
      </w:r>
      <w:r w:rsidRPr="00BA0FCB">
        <w:rPr>
          <w:rFonts w:ascii="Arial" w:hAnsi="Arial" w:cs="Arial"/>
          <w:sz w:val="20"/>
          <w:szCs w:val="20"/>
          <w:u w:val="single" w:color="000000"/>
        </w:rPr>
        <w:tab/>
      </w:r>
      <w:r w:rsidRPr="00BA0FCB">
        <w:rPr>
          <w:rFonts w:ascii="Arial" w:hAnsi="Arial" w:cs="Arial"/>
          <w:sz w:val="20"/>
          <w:szCs w:val="20"/>
        </w:rPr>
        <w:t xml:space="preserve"> </w:t>
      </w:r>
    </w:p>
    <w:p w:rsidR="0032345C" w:rsidRPr="00BA0FCB" w:rsidRDefault="0032345C" w:rsidP="0032345C">
      <w:pPr>
        <w:pStyle w:val="BodyText"/>
        <w:tabs>
          <w:tab w:val="left" w:pos="4300"/>
          <w:tab w:val="left" w:pos="4701"/>
        </w:tabs>
        <w:spacing w:line="237" w:lineRule="auto"/>
        <w:ind w:left="840" w:right="4879"/>
        <w:jc w:val="both"/>
        <w:rPr>
          <w:rFonts w:ascii="Arial" w:hAnsi="Arial" w:cs="Arial"/>
          <w:sz w:val="20"/>
          <w:szCs w:val="20"/>
        </w:rPr>
      </w:pPr>
      <w:r w:rsidRPr="00BA0FCB">
        <w:rPr>
          <w:rFonts w:ascii="Arial" w:hAnsi="Arial" w:cs="Arial"/>
          <w:sz w:val="20"/>
          <w:szCs w:val="20"/>
        </w:rPr>
        <w:t>Other assets: $</w:t>
      </w:r>
      <w:r w:rsidRPr="00BA0FCB">
        <w:rPr>
          <w:rFonts w:ascii="Arial" w:hAnsi="Arial" w:cs="Arial"/>
          <w:sz w:val="20"/>
          <w:szCs w:val="20"/>
          <w:u w:val="single" w:color="000000"/>
        </w:rPr>
        <w:t xml:space="preserve"> </w:t>
      </w:r>
      <w:r w:rsidRPr="00BA0FCB">
        <w:rPr>
          <w:rFonts w:ascii="Arial" w:hAnsi="Arial" w:cs="Arial"/>
          <w:sz w:val="20"/>
          <w:szCs w:val="20"/>
          <w:u w:val="single" w:color="000000"/>
        </w:rPr>
        <w:tab/>
      </w:r>
    </w:p>
    <w:p w:rsidR="0032345C" w:rsidRPr="00BA0FCB" w:rsidRDefault="0032345C" w:rsidP="0032345C">
      <w:pPr>
        <w:pStyle w:val="BodyText"/>
        <w:tabs>
          <w:tab w:val="left" w:pos="1377"/>
        </w:tabs>
        <w:ind w:left="840" w:right="129"/>
        <w:jc w:val="both"/>
        <w:rPr>
          <w:rFonts w:ascii="Arial" w:hAnsi="Arial" w:cs="Arial"/>
          <w:sz w:val="20"/>
          <w:szCs w:val="20"/>
        </w:rPr>
      </w:pPr>
      <w:r w:rsidRPr="00BA0FCB">
        <w:rPr>
          <w:rFonts w:ascii="Arial" w:hAnsi="Arial" w:cs="Arial"/>
          <w:sz w:val="20"/>
          <w:szCs w:val="20"/>
          <w:u w:val="single" w:color="000000"/>
        </w:rPr>
        <w:t xml:space="preserve"> </w:t>
      </w:r>
      <w:r w:rsidRPr="00BA0FCB">
        <w:rPr>
          <w:rFonts w:ascii="Arial" w:hAnsi="Arial" w:cs="Arial"/>
          <w:sz w:val="20"/>
          <w:szCs w:val="20"/>
          <w:u w:val="single" w:color="000000"/>
        </w:rPr>
        <w:tab/>
      </w:r>
      <w:r w:rsidRPr="00BA0FCB">
        <w:rPr>
          <w:rFonts w:ascii="Arial" w:hAnsi="Arial" w:cs="Arial"/>
          <w:sz w:val="20"/>
          <w:szCs w:val="20"/>
        </w:rPr>
        <w:t>Petition to waive bond filed and served on interested</w:t>
      </w:r>
    </w:p>
    <w:p w:rsidR="0032345C" w:rsidRPr="00BA0FCB" w:rsidRDefault="0032345C" w:rsidP="0032345C">
      <w:pPr>
        <w:pStyle w:val="BodyText"/>
        <w:tabs>
          <w:tab w:val="left" w:pos="1377"/>
        </w:tabs>
        <w:ind w:left="840" w:right="129"/>
        <w:jc w:val="both"/>
        <w:rPr>
          <w:rFonts w:ascii="Arial" w:hAnsi="Arial" w:cs="Arial"/>
          <w:sz w:val="20"/>
          <w:szCs w:val="20"/>
        </w:rPr>
      </w:pPr>
      <w:r w:rsidRPr="00BA0FCB">
        <w:rPr>
          <w:rFonts w:ascii="Arial" w:hAnsi="Arial" w:cs="Arial"/>
          <w:sz w:val="20"/>
          <w:szCs w:val="20"/>
          <w:u w:val="single" w:color="000000"/>
        </w:rPr>
        <w:t xml:space="preserve"> </w:t>
      </w:r>
      <w:r w:rsidRPr="00BA0FCB">
        <w:rPr>
          <w:rFonts w:ascii="Arial" w:hAnsi="Arial" w:cs="Arial"/>
          <w:sz w:val="20"/>
          <w:szCs w:val="20"/>
          <w:u w:val="single" w:color="000000"/>
        </w:rPr>
        <w:tab/>
      </w:r>
      <w:r w:rsidRPr="00BA0FCB">
        <w:rPr>
          <w:rFonts w:ascii="Arial" w:hAnsi="Arial" w:cs="Arial"/>
          <w:sz w:val="20"/>
          <w:szCs w:val="20"/>
        </w:rPr>
        <w:t>Bond waived by interested parties/waived by Will</w:t>
      </w:r>
    </w:p>
    <w:p w:rsidR="0032345C" w:rsidRPr="00BA0FCB" w:rsidRDefault="0032345C" w:rsidP="0032345C">
      <w:pPr>
        <w:pStyle w:val="BodyText"/>
        <w:tabs>
          <w:tab w:val="left" w:pos="657"/>
        </w:tabs>
        <w:ind w:right="129"/>
        <w:jc w:val="both"/>
        <w:rPr>
          <w:rFonts w:ascii="Arial" w:hAnsi="Arial" w:cs="Arial"/>
          <w:sz w:val="20"/>
          <w:szCs w:val="20"/>
        </w:rPr>
      </w:pPr>
      <w:r w:rsidRPr="00BA0FCB">
        <w:rPr>
          <w:rFonts w:ascii="Arial" w:hAnsi="Arial" w:cs="Arial"/>
          <w:sz w:val="20"/>
          <w:szCs w:val="20"/>
        </w:rPr>
        <w:t xml:space="preserve">    </w:t>
      </w:r>
      <w:r w:rsidRPr="00BA0FCB">
        <w:rPr>
          <w:rFonts w:ascii="Arial" w:hAnsi="Arial" w:cs="Arial"/>
          <w:sz w:val="20"/>
          <w:szCs w:val="20"/>
        </w:rPr>
        <w:tab/>
        <w:t xml:space="preserve">   _____Oath</w:t>
      </w:r>
    </w:p>
    <w:p w:rsidR="0032345C" w:rsidRPr="00BA0FCB" w:rsidRDefault="0032345C" w:rsidP="0032345C">
      <w:pPr>
        <w:pStyle w:val="BodyText"/>
        <w:tabs>
          <w:tab w:val="left" w:pos="657"/>
        </w:tabs>
        <w:ind w:right="129"/>
        <w:jc w:val="both"/>
        <w:rPr>
          <w:rFonts w:ascii="Arial" w:hAnsi="Arial" w:cs="Arial"/>
          <w:sz w:val="20"/>
          <w:szCs w:val="20"/>
        </w:rPr>
      </w:pPr>
    </w:p>
    <w:p w:rsidR="0032345C" w:rsidRPr="00BA0FCB" w:rsidRDefault="0032345C" w:rsidP="0032345C">
      <w:pPr>
        <w:spacing w:line="252" w:lineRule="auto"/>
        <w:ind w:right="129"/>
        <w:jc w:val="both"/>
        <w:rPr>
          <w:rFonts w:ascii="Arial" w:eastAsia="Arial" w:hAnsi="Arial" w:cs="Arial"/>
          <w:szCs w:val="20"/>
        </w:rPr>
      </w:pPr>
      <w:r w:rsidRPr="00BA0FCB">
        <w:rPr>
          <w:rFonts w:ascii="Arial" w:hAnsi="Arial" w:cs="Arial"/>
          <w:szCs w:val="20"/>
        </w:rPr>
        <w:t xml:space="preserve">Attorney: __________________________________ FPR 5.030; </w:t>
      </w:r>
      <w:proofErr w:type="spellStart"/>
      <w:r w:rsidRPr="00BA0FCB">
        <w:rPr>
          <w:rFonts w:ascii="Arial" w:hAnsi="Arial" w:cs="Arial"/>
          <w:i/>
          <w:szCs w:val="20"/>
        </w:rPr>
        <w:t>Dimitroff</w:t>
      </w:r>
      <w:proofErr w:type="spellEnd"/>
      <w:r w:rsidRPr="00BA0FCB">
        <w:rPr>
          <w:rFonts w:ascii="Arial" w:hAnsi="Arial" w:cs="Arial"/>
          <w:i/>
          <w:szCs w:val="20"/>
        </w:rPr>
        <w:t xml:space="preserve"> v. Taylor</w:t>
      </w:r>
      <w:r w:rsidRPr="00BA0FCB">
        <w:rPr>
          <w:rFonts w:ascii="Arial" w:hAnsi="Arial" w:cs="Arial"/>
          <w:szCs w:val="20"/>
        </w:rPr>
        <w:t>, 651 So. 2d 131 (2d 1995).</w:t>
      </w:r>
    </w:p>
    <w:p w:rsidR="0032345C" w:rsidRPr="00BA0FCB" w:rsidRDefault="0032345C" w:rsidP="0032345C">
      <w:pPr>
        <w:pStyle w:val="BodyText"/>
        <w:ind w:left="0"/>
        <w:jc w:val="both"/>
        <w:rPr>
          <w:rFonts w:ascii="Arial" w:hAnsi="Arial" w:cs="Arial"/>
          <w:sz w:val="20"/>
          <w:szCs w:val="20"/>
        </w:rPr>
      </w:pPr>
      <w:r w:rsidRPr="00BA0FCB">
        <w:rPr>
          <w:rFonts w:ascii="Arial" w:hAnsi="Arial" w:cs="Arial"/>
          <w:sz w:val="20"/>
          <w:szCs w:val="20"/>
        </w:rPr>
        <w:t>Comments: ______________________________________________________________________________________</w:t>
      </w:r>
      <w:r w:rsidRPr="00BA0FCB">
        <w:rPr>
          <w:rFonts w:ascii="Arial" w:hAnsi="Arial" w:cs="Arial"/>
          <w:sz w:val="20"/>
          <w:szCs w:val="20"/>
        </w:rPr>
        <w:tab/>
      </w:r>
    </w:p>
    <w:p w:rsidR="0032345C" w:rsidRPr="00BA0FCB" w:rsidRDefault="0032345C" w:rsidP="0032345C">
      <w:pPr>
        <w:pStyle w:val="BodyText"/>
        <w:spacing w:line="357" w:lineRule="auto"/>
        <w:ind w:left="0"/>
        <w:jc w:val="both"/>
        <w:rPr>
          <w:rFonts w:ascii="Arial" w:hAnsi="Arial" w:cs="Arial"/>
          <w:sz w:val="20"/>
          <w:szCs w:val="20"/>
        </w:rPr>
      </w:pPr>
      <w:r w:rsidRPr="00BA0FCB">
        <w:rPr>
          <w:rFonts w:ascii="Arial" w:hAnsi="Arial" w:cs="Arial"/>
          <w:sz w:val="20"/>
          <w:szCs w:val="20"/>
        </w:rPr>
        <w:t>RECOMMENDATION: _____________________________________________________________________________</w:t>
      </w:r>
    </w:p>
    <w:p w:rsidR="0032345C" w:rsidRPr="00BF17C1" w:rsidRDefault="0032345C" w:rsidP="0032345C">
      <w:pPr>
        <w:pStyle w:val="BodyText"/>
        <w:spacing w:line="276" w:lineRule="auto"/>
        <w:ind w:right="129"/>
        <w:jc w:val="both"/>
        <w:rPr>
          <w:rFonts w:ascii="Arial" w:hAnsi="Arial" w:cs="Arial"/>
          <w:b/>
          <w:sz w:val="20"/>
          <w:szCs w:val="20"/>
        </w:rPr>
      </w:pPr>
      <w:r w:rsidRPr="00BF17C1">
        <w:rPr>
          <w:rFonts w:ascii="Arial" w:hAnsi="Arial" w:cs="Arial"/>
          <w:sz w:val="20"/>
          <w:szCs w:val="20"/>
        </w:rPr>
        <w:t>** 5.470b(1) – Before ancillary letters can be issued, formal notice to all known persons qualified to act as an ancillary personal representative and whose entitlement to preference of appointment is equal to or greater than petitioner’s and who have not waived notice or joined in the petition</w:t>
      </w:r>
      <w:r w:rsidRPr="00BF17C1">
        <w:rPr>
          <w:rFonts w:ascii="Arial" w:hAnsi="Arial" w:cs="Arial"/>
          <w:spacing w:val="6"/>
          <w:sz w:val="20"/>
          <w:szCs w:val="20"/>
        </w:rPr>
        <w:t>.</w:t>
      </w:r>
      <w:r w:rsidRPr="00BF17C1">
        <w:rPr>
          <w:rFonts w:ascii="Arial" w:hAnsi="Arial" w:cs="Arial"/>
          <w:sz w:val="20"/>
          <w:szCs w:val="20"/>
        </w:rPr>
        <w:t xml:space="preserve"> </w:t>
      </w:r>
    </w:p>
    <w:sectPr w:rsidR="0032345C" w:rsidRPr="00BF17C1" w:rsidSect="003234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C690F8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7D6"/>
    <w:rsid w:val="000337D6"/>
    <w:rsid w:val="00096A38"/>
    <w:rsid w:val="001C4713"/>
    <w:rsid w:val="002A7036"/>
    <w:rsid w:val="0032345C"/>
    <w:rsid w:val="004273CE"/>
    <w:rsid w:val="0079702D"/>
    <w:rsid w:val="008E71A6"/>
    <w:rsid w:val="00921772"/>
    <w:rsid w:val="00BF1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07B41-1AE9-4E3C-BB3A-C6B8A587D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7D6"/>
  </w:style>
  <w:style w:type="paragraph" w:styleId="Heading1">
    <w:name w:val="heading 1"/>
    <w:basedOn w:val="Normal"/>
    <w:next w:val="Normal"/>
    <w:link w:val="Heading1Char"/>
    <w:uiPriority w:val="9"/>
    <w:qFormat/>
    <w:rsid w:val="000337D6"/>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0337D6"/>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0337D6"/>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0337D6"/>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0337D6"/>
    <w:pPr>
      <w:keepNext/>
      <w:keepLines/>
      <w:numPr>
        <w:ilvl w:val="4"/>
        <w:numId w:val="10"/>
      </w:numPr>
      <w:spacing w:before="200" w:after="0"/>
      <w:outlineLvl w:val="4"/>
    </w:pPr>
    <w:rPr>
      <w:rFonts w:asciiTheme="majorHAnsi" w:eastAsiaTheme="majorEastAsia" w:hAnsiTheme="majorHAnsi" w:cstheme="majorBidi"/>
      <w:color w:val="59473F" w:themeColor="text2" w:themeShade="BF"/>
    </w:rPr>
  </w:style>
  <w:style w:type="paragraph" w:styleId="Heading6">
    <w:name w:val="heading 6"/>
    <w:basedOn w:val="Normal"/>
    <w:next w:val="Normal"/>
    <w:link w:val="Heading6Char"/>
    <w:uiPriority w:val="9"/>
    <w:semiHidden/>
    <w:unhideWhenUsed/>
    <w:qFormat/>
    <w:rsid w:val="000337D6"/>
    <w:pPr>
      <w:keepNext/>
      <w:keepLines/>
      <w:numPr>
        <w:ilvl w:val="5"/>
        <w:numId w:val="10"/>
      </w:numPr>
      <w:spacing w:before="200" w:after="0"/>
      <w:outlineLvl w:val="5"/>
    </w:pPr>
    <w:rPr>
      <w:rFonts w:asciiTheme="majorHAnsi" w:eastAsiaTheme="majorEastAsia" w:hAnsiTheme="majorHAnsi" w:cstheme="majorBidi"/>
      <w:i/>
      <w:iCs/>
      <w:color w:val="59473F" w:themeColor="text2" w:themeShade="BF"/>
    </w:rPr>
  </w:style>
  <w:style w:type="paragraph" w:styleId="Heading7">
    <w:name w:val="heading 7"/>
    <w:basedOn w:val="Normal"/>
    <w:next w:val="Normal"/>
    <w:link w:val="Heading7Char"/>
    <w:uiPriority w:val="9"/>
    <w:semiHidden/>
    <w:unhideWhenUsed/>
    <w:qFormat/>
    <w:rsid w:val="000337D6"/>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37D6"/>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7D6"/>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96A38"/>
    <w:pPr>
      <w:framePr w:w="7920" w:h="1980" w:hRule="exact" w:hSpace="180" w:wrap="auto" w:hAnchor="page" w:xAlign="center" w:yAlign="bottom"/>
      <w:spacing w:after="0" w:line="240" w:lineRule="auto"/>
      <w:ind w:left="2880"/>
    </w:pPr>
    <w:rPr>
      <w:rFonts w:asciiTheme="majorHAnsi" w:eastAsiaTheme="majorEastAsia" w:hAnsiTheme="majorHAnsi"/>
      <w:sz w:val="24"/>
      <w:szCs w:val="24"/>
    </w:rPr>
  </w:style>
  <w:style w:type="paragraph" w:styleId="EnvelopeReturn">
    <w:name w:val="envelope return"/>
    <w:basedOn w:val="Normal"/>
    <w:uiPriority w:val="99"/>
    <w:semiHidden/>
    <w:unhideWhenUsed/>
    <w:rsid w:val="00096A38"/>
    <w:pPr>
      <w:spacing w:after="0" w:line="240" w:lineRule="auto"/>
    </w:pPr>
    <w:rPr>
      <w:rFonts w:asciiTheme="majorHAnsi" w:eastAsiaTheme="majorEastAsia" w:hAnsiTheme="majorHAnsi"/>
    </w:rPr>
  </w:style>
  <w:style w:type="table" w:styleId="TableGrid">
    <w:name w:val="Table Grid"/>
    <w:basedOn w:val="TableNormal"/>
    <w:rsid w:val="0003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337D6"/>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0337D6"/>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0337D6"/>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0337D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0337D6"/>
    <w:rPr>
      <w:rFonts w:asciiTheme="majorHAnsi" w:eastAsiaTheme="majorEastAsia" w:hAnsiTheme="majorHAnsi" w:cstheme="majorBidi"/>
      <w:color w:val="59473F" w:themeColor="text2" w:themeShade="BF"/>
    </w:rPr>
  </w:style>
  <w:style w:type="character" w:customStyle="1" w:styleId="Heading6Char">
    <w:name w:val="Heading 6 Char"/>
    <w:basedOn w:val="DefaultParagraphFont"/>
    <w:link w:val="Heading6"/>
    <w:uiPriority w:val="9"/>
    <w:semiHidden/>
    <w:rsid w:val="000337D6"/>
    <w:rPr>
      <w:rFonts w:asciiTheme="majorHAnsi" w:eastAsiaTheme="majorEastAsia" w:hAnsiTheme="majorHAnsi" w:cstheme="majorBidi"/>
      <w:i/>
      <w:iCs/>
      <w:color w:val="59473F" w:themeColor="text2" w:themeShade="BF"/>
    </w:rPr>
  </w:style>
  <w:style w:type="character" w:customStyle="1" w:styleId="Heading7Char">
    <w:name w:val="Heading 7 Char"/>
    <w:basedOn w:val="DefaultParagraphFont"/>
    <w:link w:val="Heading7"/>
    <w:uiPriority w:val="9"/>
    <w:semiHidden/>
    <w:rsid w:val="000337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37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7D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337D6"/>
    <w:pPr>
      <w:spacing w:after="200" w:line="240" w:lineRule="auto"/>
    </w:pPr>
    <w:rPr>
      <w:i/>
      <w:iCs/>
      <w:color w:val="775F55" w:themeColor="text2"/>
      <w:sz w:val="18"/>
      <w:szCs w:val="18"/>
    </w:rPr>
  </w:style>
  <w:style w:type="paragraph" w:styleId="Title">
    <w:name w:val="Title"/>
    <w:basedOn w:val="Normal"/>
    <w:next w:val="Normal"/>
    <w:link w:val="TitleChar"/>
    <w:uiPriority w:val="10"/>
    <w:qFormat/>
    <w:rsid w:val="000337D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7D6"/>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0337D6"/>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7D6"/>
    <w:rPr>
      <w:color w:val="5A5A5A" w:themeColor="text1" w:themeTint="A5"/>
      <w:spacing w:val="10"/>
    </w:rPr>
  </w:style>
  <w:style w:type="character" w:styleId="Strong">
    <w:name w:val="Strong"/>
    <w:basedOn w:val="DefaultParagraphFont"/>
    <w:uiPriority w:val="22"/>
    <w:qFormat/>
    <w:rsid w:val="000337D6"/>
    <w:rPr>
      <w:b/>
      <w:bCs/>
      <w:color w:val="000000" w:themeColor="text1"/>
    </w:rPr>
  </w:style>
  <w:style w:type="character" w:styleId="Emphasis">
    <w:name w:val="Emphasis"/>
    <w:basedOn w:val="DefaultParagraphFont"/>
    <w:uiPriority w:val="20"/>
    <w:qFormat/>
    <w:rsid w:val="000337D6"/>
    <w:rPr>
      <w:i/>
      <w:iCs/>
      <w:color w:val="auto"/>
    </w:rPr>
  </w:style>
  <w:style w:type="paragraph" w:styleId="NoSpacing">
    <w:name w:val="No Spacing"/>
    <w:uiPriority w:val="1"/>
    <w:qFormat/>
    <w:rsid w:val="000337D6"/>
    <w:pPr>
      <w:spacing w:after="0" w:line="240" w:lineRule="auto"/>
    </w:pPr>
  </w:style>
  <w:style w:type="paragraph" w:styleId="Quote">
    <w:name w:val="Quote"/>
    <w:basedOn w:val="Normal"/>
    <w:next w:val="Normal"/>
    <w:link w:val="QuoteChar"/>
    <w:uiPriority w:val="29"/>
    <w:qFormat/>
    <w:rsid w:val="000337D6"/>
    <w:pPr>
      <w:spacing w:before="160"/>
      <w:ind w:left="720" w:right="720"/>
    </w:pPr>
    <w:rPr>
      <w:i/>
      <w:iCs/>
      <w:color w:val="000000" w:themeColor="text1"/>
    </w:rPr>
  </w:style>
  <w:style w:type="character" w:customStyle="1" w:styleId="QuoteChar">
    <w:name w:val="Quote Char"/>
    <w:basedOn w:val="DefaultParagraphFont"/>
    <w:link w:val="Quote"/>
    <w:uiPriority w:val="29"/>
    <w:rsid w:val="000337D6"/>
    <w:rPr>
      <w:i/>
      <w:iCs/>
      <w:color w:val="000000" w:themeColor="text1"/>
    </w:rPr>
  </w:style>
  <w:style w:type="paragraph" w:styleId="IntenseQuote">
    <w:name w:val="Intense Quote"/>
    <w:basedOn w:val="Normal"/>
    <w:next w:val="Normal"/>
    <w:link w:val="IntenseQuoteChar"/>
    <w:uiPriority w:val="30"/>
    <w:qFormat/>
    <w:rsid w:val="000337D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7D6"/>
    <w:rPr>
      <w:color w:val="000000" w:themeColor="text1"/>
      <w:shd w:val="clear" w:color="auto" w:fill="F2F2F2" w:themeFill="background1" w:themeFillShade="F2"/>
    </w:rPr>
  </w:style>
  <w:style w:type="character" w:styleId="SubtleEmphasis">
    <w:name w:val="Subtle Emphasis"/>
    <w:basedOn w:val="DefaultParagraphFont"/>
    <w:uiPriority w:val="19"/>
    <w:qFormat/>
    <w:rsid w:val="000337D6"/>
    <w:rPr>
      <w:i/>
      <w:iCs/>
      <w:color w:val="404040" w:themeColor="text1" w:themeTint="BF"/>
    </w:rPr>
  </w:style>
  <w:style w:type="character" w:styleId="IntenseEmphasis">
    <w:name w:val="Intense Emphasis"/>
    <w:basedOn w:val="DefaultParagraphFont"/>
    <w:uiPriority w:val="21"/>
    <w:qFormat/>
    <w:rsid w:val="000337D6"/>
    <w:rPr>
      <w:b/>
      <w:bCs/>
      <w:i/>
      <w:iCs/>
      <w:caps/>
    </w:rPr>
  </w:style>
  <w:style w:type="character" w:styleId="SubtleReference">
    <w:name w:val="Subtle Reference"/>
    <w:basedOn w:val="DefaultParagraphFont"/>
    <w:uiPriority w:val="31"/>
    <w:qFormat/>
    <w:rsid w:val="000337D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7D6"/>
    <w:rPr>
      <w:b/>
      <w:bCs/>
      <w:smallCaps/>
      <w:u w:val="single"/>
    </w:rPr>
  </w:style>
  <w:style w:type="character" w:styleId="BookTitle">
    <w:name w:val="Book Title"/>
    <w:basedOn w:val="DefaultParagraphFont"/>
    <w:uiPriority w:val="33"/>
    <w:qFormat/>
    <w:rsid w:val="000337D6"/>
    <w:rPr>
      <w:b w:val="0"/>
      <w:bCs w:val="0"/>
      <w:smallCaps/>
      <w:spacing w:val="5"/>
    </w:rPr>
  </w:style>
  <w:style w:type="paragraph" w:styleId="TOCHeading">
    <w:name w:val="TOC Heading"/>
    <w:basedOn w:val="Heading1"/>
    <w:next w:val="Normal"/>
    <w:uiPriority w:val="39"/>
    <w:semiHidden/>
    <w:unhideWhenUsed/>
    <w:qFormat/>
    <w:rsid w:val="000337D6"/>
    <w:pPr>
      <w:outlineLvl w:val="9"/>
    </w:pPr>
  </w:style>
  <w:style w:type="paragraph" w:styleId="BodyText">
    <w:name w:val="Body Text"/>
    <w:basedOn w:val="Normal"/>
    <w:link w:val="BodyTextChar"/>
    <w:uiPriority w:val="1"/>
    <w:qFormat/>
    <w:rsid w:val="0032345C"/>
    <w:pPr>
      <w:widowControl w:val="0"/>
      <w:spacing w:after="0" w:line="240" w:lineRule="auto"/>
      <w:ind w:left="120"/>
    </w:pPr>
    <w:rPr>
      <w:rFonts w:ascii="Courier New" w:eastAsia="Courier New" w:hAnsi="Courier New"/>
    </w:rPr>
  </w:style>
  <w:style w:type="character" w:customStyle="1" w:styleId="BodyTextChar">
    <w:name w:val="Body Text Char"/>
    <w:basedOn w:val="DefaultParagraphFont"/>
    <w:link w:val="BodyText"/>
    <w:uiPriority w:val="1"/>
    <w:rsid w:val="0032345C"/>
    <w:rPr>
      <w:rFonts w:ascii="Courier New" w:eastAsia="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31970">
      <w:bodyDiv w:val="1"/>
      <w:marLeft w:val="0"/>
      <w:marRight w:val="0"/>
      <w:marTop w:val="0"/>
      <w:marBottom w:val="0"/>
      <w:divBdr>
        <w:top w:val="none" w:sz="0" w:space="0" w:color="auto"/>
        <w:left w:val="none" w:sz="0" w:space="0" w:color="auto"/>
        <w:bottom w:val="none" w:sz="0" w:space="0" w:color="auto"/>
        <w:right w:val="none" w:sz="0" w:space="0" w:color="auto"/>
      </w:divBdr>
    </w:div>
    <w:div w:id="137620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Twardzik, Patricia</cp:lastModifiedBy>
  <cp:revision>2</cp:revision>
  <cp:lastPrinted>2015-08-19T17:05:00Z</cp:lastPrinted>
  <dcterms:created xsi:type="dcterms:W3CDTF">2015-10-21T14:21:00Z</dcterms:created>
  <dcterms:modified xsi:type="dcterms:W3CDTF">2015-10-21T14:21:00Z</dcterms:modified>
</cp:coreProperties>
</file>