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CEE" w:rsidRDefault="00244CEE"/>
    <w:p w:rsidR="00EA5D50" w:rsidRDefault="00EA5D50" w:rsidP="00EA5D50">
      <w:pPr>
        <w:jc w:val="center"/>
        <w:rPr>
          <w:rFonts w:ascii="Times New Roman" w:hAnsi="Times New Roman" w:cs="Times New Roman"/>
          <w:sz w:val="24"/>
          <w:szCs w:val="24"/>
        </w:rPr>
      </w:pPr>
    </w:p>
    <w:p w:rsidR="00EA5D50" w:rsidRDefault="00EA5D50" w:rsidP="00EA5D50">
      <w:pPr>
        <w:jc w:val="center"/>
        <w:rPr>
          <w:rFonts w:ascii="Times New Roman" w:hAnsi="Times New Roman" w:cs="Times New Roman"/>
          <w:sz w:val="24"/>
          <w:szCs w:val="24"/>
        </w:rPr>
      </w:pPr>
    </w:p>
    <w:p w:rsidR="00EA5D50" w:rsidRDefault="00EA5D50" w:rsidP="00EA5D50">
      <w:pPr>
        <w:jc w:val="center"/>
        <w:rPr>
          <w:rFonts w:ascii="Times New Roman" w:hAnsi="Times New Roman" w:cs="Times New Roman"/>
          <w:sz w:val="24"/>
          <w:szCs w:val="24"/>
        </w:rPr>
      </w:pPr>
    </w:p>
    <w:p w:rsidR="00EA5D50" w:rsidRPr="00FC1EF6" w:rsidRDefault="00EA5D50" w:rsidP="00EA5D50">
      <w:pPr>
        <w:spacing w:after="0" w:line="240" w:lineRule="auto"/>
        <w:rPr>
          <w:rFonts w:ascii="Times New Roman" w:hAnsi="Times New Roman" w:cs="Times New Roman"/>
          <w:b/>
          <w:sz w:val="20"/>
          <w:szCs w:val="20"/>
        </w:rPr>
      </w:pPr>
      <w:r w:rsidRPr="00FC1EF6">
        <w:rPr>
          <w:rFonts w:ascii="Times New Roman" w:hAnsi="Times New Roman" w:cs="Times New Roman"/>
          <w:b/>
          <w:sz w:val="20"/>
          <w:szCs w:val="20"/>
        </w:rPr>
        <w:t>IN</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THE </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CIRCUIT </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COURT </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OF</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THE</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TWENTIETH</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JUDICIAL</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CIRCUIT</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IN</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AND</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FOR LEE COUNTY</w:t>
      </w:r>
      <w:proofErr w:type="gramStart"/>
      <w:r w:rsidRPr="00FC1EF6">
        <w:rPr>
          <w:rFonts w:ascii="Times New Roman" w:hAnsi="Times New Roman" w:cs="Times New Roman"/>
          <w:b/>
          <w:sz w:val="20"/>
          <w:szCs w:val="20"/>
        </w:rPr>
        <w:t>,  FLORIDA</w:t>
      </w:r>
      <w:proofErr w:type="gramEnd"/>
      <w:r w:rsidRPr="00FC1EF6">
        <w:rPr>
          <w:rFonts w:ascii="Times New Roman" w:hAnsi="Times New Roman" w:cs="Times New Roman"/>
          <w:b/>
          <w:sz w:val="20"/>
          <w:szCs w:val="20"/>
        </w:rPr>
        <w:t xml:space="preserve">                                                                  </w:t>
      </w:r>
      <w:r w:rsidR="00FC1EF6">
        <w:rPr>
          <w:rFonts w:ascii="Times New Roman" w:hAnsi="Times New Roman" w:cs="Times New Roman"/>
          <w:b/>
          <w:sz w:val="20"/>
          <w:szCs w:val="20"/>
        </w:rPr>
        <w:t xml:space="preserve">                              </w:t>
      </w:r>
      <w:r w:rsidRPr="00FC1EF6">
        <w:rPr>
          <w:rFonts w:ascii="Times New Roman" w:hAnsi="Times New Roman" w:cs="Times New Roman"/>
          <w:b/>
          <w:sz w:val="20"/>
          <w:szCs w:val="20"/>
        </w:rPr>
        <w:t xml:space="preserve">   PROBATE  ACTION</w:t>
      </w:r>
    </w:p>
    <w:p w:rsidR="00EA5D50" w:rsidRPr="00FC1EF6" w:rsidRDefault="00EA5D50" w:rsidP="00EA5D50">
      <w:pPr>
        <w:spacing w:after="0" w:line="240" w:lineRule="auto"/>
        <w:rPr>
          <w:rFonts w:ascii="Times New Roman" w:hAnsi="Times New Roman" w:cs="Times New Roman"/>
          <w:sz w:val="20"/>
          <w:szCs w:val="20"/>
        </w:rPr>
      </w:pPr>
    </w:p>
    <w:p w:rsidR="00EA5D50" w:rsidRPr="00FC1EF6" w:rsidRDefault="00EA5D50" w:rsidP="00EA5D50">
      <w:pPr>
        <w:spacing w:after="0" w:line="240" w:lineRule="auto"/>
        <w:rPr>
          <w:rFonts w:ascii="Times New Roman" w:hAnsi="Times New Roman" w:cs="Times New Roman"/>
          <w:b/>
          <w:sz w:val="20"/>
          <w:szCs w:val="20"/>
        </w:rPr>
      </w:pPr>
      <w:r w:rsidRPr="00FC1EF6">
        <w:rPr>
          <w:rFonts w:ascii="Times New Roman" w:hAnsi="Times New Roman" w:cs="Times New Roman"/>
          <w:b/>
          <w:sz w:val="20"/>
          <w:szCs w:val="20"/>
        </w:rPr>
        <w:t>IN RE THE GUARDIANSHIP OF:</w:t>
      </w:r>
    </w:p>
    <w:p w:rsidR="00EA5D50" w:rsidRPr="00FC1EF6" w:rsidRDefault="00EA5D50" w:rsidP="00EA5D50">
      <w:pPr>
        <w:spacing w:after="0" w:line="240" w:lineRule="auto"/>
        <w:rPr>
          <w:rFonts w:ascii="Times New Roman" w:hAnsi="Times New Roman" w:cs="Times New Roman"/>
          <w:sz w:val="20"/>
          <w:szCs w:val="20"/>
        </w:rPr>
      </w:pPr>
    </w:p>
    <w:p w:rsidR="00EA5D50" w:rsidRPr="00FC1EF6" w:rsidRDefault="00EA5D50" w:rsidP="00EA5D50">
      <w:pPr>
        <w:spacing w:after="0" w:line="240" w:lineRule="auto"/>
        <w:rPr>
          <w:rFonts w:ascii="Times New Roman" w:hAnsi="Times New Roman" w:cs="Times New Roman"/>
          <w:b/>
          <w:sz w:val="20"/>
          <w:szCs w:val="20"/>
        </w:rPr>
      </w:pPr>
      <w:r w:rsidRPr="00FC1EF6">
        <w:rPr>
          <w:rFonts w:ascii="Times New Roman" w:hAnsi="Times New Roman" w:cs="Times New Roman"/>
          <w:sz w:val="20"/>
          <w:szCs w:val="20"/>
        </w:rPr>
        <w:tab/>
      </w:r>
      <w:r w:rsidRPr="00FC1EF6">
        <w:rPr>
          <w:rFonts w:ascii="Times New Roman" w:hAnsi="Times New Roman" w:cs="Times New Roman"/>
          <w:sz w:val="20"/>
          <w:szCs w:val="20"/>
        </w:rPr>
        <w:tab/>
      </w:r>
      <w:r w:rsidRPr="00FC1EF6">
        <w:rPr>
          <w:rFonts w:ascii="Times New Roman" w:hAnsi="Times New Roman" w:cs="Times New Roman"/>
          <w:sz w:val="20"/>
          <w:szCs w:val="20"/>
        </w:rPr>
        <w:tab/>
      </w:r>
      <w:r w:rsidRPr="00FC1EF6">
        <w:rPr>
          <w:rFonts w:ascii="Times New Roman" w:hAnsi="Times New Roman" w:cs="Times New Roman"/>
          <w:sz w:val="20"/>
          <w:szCs w:val="20"/>
        </w:rPr>
        <w:tab/>
      </w:r>
      <w:r w:rsidRPr="00FC1EF6">
        <w:rPr>
          <w:rFonts w:ascii="Times New Roman" w:hAnsi="Times New Roman" w:cs="Times New Roman"/>
          <w:sz w:val="20"/>
          <w:szCs w:val="20"/>
        </w:rPr>
        <w:tab/>
      </w:r>
      <w:r w:rsidRPr="00FC1EF6">
        <w:rPr>
          <w:rFonts w:ascii="Times New Roman" w:hAnsi="Times New Roman" w:cs="Times New Roman"/>
          <w:sz w:val="20"/>
          <w:szCs w:val="20"/>
        </w:rPr>
        <w:tab/>
      </w:r>
      <w:r w:rsidRPr="00FC1EF6">
        <w:rPr>
          <w:rFonts w:ascii="Times New Roman" w:hAnsi="Times New Roman" w:cs="Times New Roman"/>
          <w:sz w:val="20"/>
          <w:szCs w:val="20"/>
        </w:rPr>
        <w:tab/>
      </w:r>
      <w:r w:rsidRPr="00FC1EF6">
        <w:rPr>
          <w:rFonts w:ascii="Times New Roman" w:hAnsi="Times New Roman" w:cs="Times New Roman"/>
          <w:sz w:val="20"/>
          <w:szCs w:val="20"/>
        </w:rPr>
        <w:tab/>
      </w:r>
      <w:r w:rsidRPr="00FC1EF6">
        <w:rPr>
          <w:rFonts w:ascii="Times New Roman" w:hAnsi="Times New Roman" w:cs="Times New Roman"/>
          <w:b/>
          <w:sz w:val="20"/>
          <w:szCs w:val="20"/>
        </w:rPr>
        <w:t>CASE NO.</w:t>
      </w:r>
    </w:p>
    <w:p w:rsidR="00EA5D50" w:rsidRPr="00FC1EF6" w:rsidRDefault="00EA5D50" w:rsidP="00EA5D50">
      <w:pPr>
        <w:spacing w:after="0" w:line="240" w:lineRule="auto"/>
        <w:rPr>
          <w:rFonts w:ascii="Times New Roman" w:hAnsi="Times New Roman" w:cs="Times New Roman"/>
          <w:sz w:val="20"/>
          <w:szCs w:val="20"/>
        </w:rPr>
      </w:pPr>
      <w:r w:rsidRPr="00FC1EF6">
        <w:rPr>
          <w:rFonts w:ascii="Times New Roman" w:hAnsi="Times New Roman" w:cs="Times New Roman"/>
          <w:sz w:val="20"/>
          <w:szCs w:val="20"/>
        </w:rPr>
        <w:t>___________________________________/</w:t>
      </w:r>
    </w:p>
    <w:p w:rsidR="00EA5D50" w:rsidRPr="00FC1EF6" w:rsidRDefault="00EA5D50" w:rsidP="00EA5D50">
      <w:pPr>
        <w:spacing w:after="0" w:line="240" w:lineRule="auto"/>
        <w:rPr>
          <w:rFonts w:ascii="Times New Roman" w:hAnsi="Times New Roman" w:cs="Times New Roman"/>
          <w:sz w:val="20"/>
          <w:szCs w:val="20"/>
        </w:rPr>
      </w:pPr>
    </w:p>
    <w:p w:rsidR="00A8296B" w:rsidRPr="00FC1EF6" w:rsidRDefault="00EA5D50" w:rsidP="00EA5D50">
      <w:pPr>
        <w:spacing w:after="0" w:line="240" w:lineRule="auto"/>
        <w:jc w:val="center"/>
        <w:rPr>
          <w:rFonts w:ascii="Times New Roman" w:hAnsi="Times New Roman" w:cs="Times New Roman"/>
          <w:b/>
          <w:sz w:val="20"/>
          <w:szCs w:val="20"/>
          <w:u w:val="single"/>
        </w:rPr>
      </w:pPr>
      <w:r w:rsidRPr="00FC1EF6">
        <w:rPr>
          <w:rFonts w:ascii="Times New Roman" w:hAnsi="Times New Roman" w:cs="Times New Roman"/>
          <w:b/>
          <w:sz w:val="20"/>
          <w:szCs w:val="20"/>
          <w:u w:val="single"/>
        </w:rPr>
        <w:t xml:space="preserve">ACKNOWLEDGMENT OF </w:t>
      </w:r>
      <w:r w:rsidR="00A8296B" w:rsidRPr="00FC1EF6">
        <w:rPr>
          <w:rFonts w:ascii="Times New Roman" w:hAnsi="Times New Roman" w:cs="Times New Roman"/>
          <w:b/>
          <w:sz w:val="20"/>
          <w:szCs w:val="20"/>
          <w:u w:val="single"/>
        </w:rPr>
        <w:t xml:space="preserve">COUNSEL FOR </w:t>
      </w:r>
    </w:p>
    <w:p w:rsidR="00EA5D50" w:rsidRPr="00FC1EF6" w:rsidRDefault="00EA5D50" w:rsidP="00EA5D50">
      <w:pPr>
        <w:spacing w:after="0" w:line="240" w:lineRule="auto"/>
        <w:jc w:val="center"/>
        <w:rPr>
          <w:rFonts w:ascii="Times New Roman" w:hAnsi="Times New Roman" w:cs="Times New Roman"/>
          <w:b/>
          <w:sz w:val="20"/>
          <w:szCs w:val="20"/>
          <w:u w:val="single"/>
        </w:rPr>
      </w:pPr>
      <w:r w:rsidRPr="00FC1EF6">
        <w:rPr>
          <w:rFonts w:ascii="Times New Roman" w:hAnsi="Times New Roman" w:cs="Times New Roman"/>
          <w:b/>
          <w:sz w:val="20"/>
          <w:szCs w:val="20"/>
          <w:u w:val="single"/>
        </w:rPr>
        <w:t>PROPOSED GUARDIAN OF A</w:t>
      </w:r>
      <w:r w:rsidR="008E4EE5" w:rsidRPr="00FC1EF6">
        <w:rPr>
          <w:rFonts w:ascii="Times New Roman" w:hAnsi="Times New Roman" w:cs="Times New Roman"/>
          <w:b/>
          <w:sz w:val="20"/>
          <w:szCs w:val="20"/>
          <w:u w:val="single"/>
        </w:rPr>
        <w:t xml:space="preserve"> </w:t>
      </w:r>
      <w:r w:rsidRPr="00FC1EF6">
        <w:rPr>
          <w:rFonts w:ascii="Times New Roman" w:hAnsi="Times New Roman" w:cs="Times New Roman"/>
          <w:b/>
          <w:sz w:val="20"/>
          <w:szCs w:val="20"/>
          <w:u w:val="single"/>
        </w:rPr>
        <w:t>MINOR’S PROPERTY</w:t>
      </w:r>
    </w:p>
    <w:p w:rsidR="00EA5D50" w:rsidRPr="00FC1EF6" w:rsidRDefault="00EA5D50" w:rsidP="008E4EE5">
      <w:pPr>
        <w:spacing w:after="0" w:line="240" w:lineRule="auto"/>
        <w:ind w:firstLine="720"/>
        <w:jc w:val="both"/>
        <w:rPr>
          <w:rFonts w:ascii="Times New Roman" w:hAnsi="Times New Roman" w:cs="Times New Roman"/>
          <w:sz w:val="20"/>
          <w:szCs w:val="20"/>
        </w:rPr>
      </w:pPr>
      <w:r w:rsidRPr="00FC1EF6">
        <w:rPr>
          <w:rFonts w:ascii="Times New Roman" w:hAnsi="Times New Roman" w:cs="Times New Roman"/>
          <w:b/>
          <w:sz w:val="20"/>
          <w:szCs w:val="20"/>
          <w:u w:val="single"/>
        </w:rPr>
        <w:br/>
      </w:r>
      <w:r w:rsidR="008E4EE5" w:rsidRPr="00FC1EF6">
        <w:rPr>
          <w:rFonts w:ascii="Times New Roman" w:hAnsi="Times New Roman" w:cs="Times New Roman"/>
          <w:sz w:val="20"/>
          <w:szCs w:val="20"/>
        </w:rPr>
        <w:t xml:space="preserve">            </w:t>
      </w:r>
      <w:r w:rsidR="00A8296B" w:rsidRPr="00FC1EF6">
        <w:rPr>
          <w:rFonts w:ascii="Times New Roman" w:hAnsi="Times New Roman" w:cs="Times New Roman"/>
          <w:sz w:val="20"/>
          <w:szCs w:val="20"/>
        </w:rPr>
        <w:t xml:space="preserve">The undersigned is an attorney representing the </w:t>
      </w:r>
      <w:r w:rsidRPr="00FC1EF6">
        <w:rPr>
          <w:rFonts w:ascii="Times New Roman" w:hAnsi="Times New Roman" w:cs="Times New Roman"/>
          <w:sz w:val="20"/>
          <w:szCs w:val="20"/>
        </w:rPr>
        <w:t>proposed Guardian of the pro</w:t>
      </w:r>
      <w:r w:rsidR="00AF69F2" w:rsidRPr="00FC1EF6">
        <w:rPr>
          <w:rFonts w:ascii="Times New Roman" w:hAnsi="Times New Roman" w:cs="Times New Roman"/>
          <w:sz w:val="20"/>
          <w:szCs w:val="20"/>
        </w:rPr>
        <w:t>perty of a mino</w:t>
      </w:r>
      <w:r w:rsidR="00A8296B" w:rsidRPr="00FC1EF6">
        <w:rPr>
          <w:rFonts w:ascii="Times New Roman" w:hAnsi="Times New Roman" w:cs="Times New Roman"/>
          <w:sz w:val="20"/>
          <w:szCs w:val="20"/>
        </w:rPr>
        <w:t xml:space="preserve">r in this case, or in a cause of action in which the minor has an interest.  </w:t>
      </w:r>
      <w:r w:rsidR="00AF69F2" w:rsidRPr="00FC1EF6">
        <w:rPr>
          <w:rFonts w:ascii="Times New Roman" w:hAnsi="Times New Roman" w:cs="Times New Roman"/>
          <w:sz w:val="20"/>
          <w:szCs w:val="20"/>
        </w:rPr>
        <w:t xml:space="preserve"> T</w:t>
      </w:r>
      <w:r w:rsidRPr="00FC1EF6">
        <w:rPr>
          <w:rFonts w:ascii="Times New Roman" w:hAnsi="Times New Roman" w:cs="Times New Roman"/>
          <w:sz w:val="20"/>
          <w:szCs w:val="20"/>
        </w:rPr>
        <w:t>he undersigned has read and understands the following:</w:t>
      </w:r>
    </w:p>
    <w:p w:rsidR="00EA5D50" w:rsidRPr="00FC1EF6" w:rsidRDefault="00EA5D50" w:rsidP="008E4EE5">
      <w:pPr>
        <w:spacing w:after="0" w:line="240" w:lineRule="auto"/>
        <w:ind w:right="720" w:firstLine="720"/>
        <w:jc w:val="both"/>
        <w:rPr>
          <w:rFonts w:ascii="Times New Roman" w:hAnsi="Times New Roman" w:cs="Times New Roman"/>
          <w:sz w:val="20"/>
          <w:szCs w:val="20"/>
        </w:rPr>
      </w:pPr>
    </w:p>
    <w:p w:rsidR="00EA5D50" w:rsidRPr="00FC1EF6" w:rsidRDefault="008E4EE5" w:rsidP="008E4EE5">
      <w:pPr>
        <w:pStyle w:val="ListParagraph"/>
        <w:spacing w:after="0" w:line="240" w:lineRule="auto"/>
        <w:ind w:left="0" w:firstLine="720"/>
        <w:jc w:val="both"/>
        <w:rPr>
          <w:rFonts w:ascii="Times New Roman" w:hAnsi="Times New Roman" w:cs="Times New Roman"/>
          <w:sz w:val="20"/>
          <w:szCs w:val="20"/>
        </w:rPr>
      </w:pPr>
      <w:r w:rsidRPr="00FC1EF6">
        <w:rPr>
          <w:rFonts w:ascii="Times New Roman" w:hAnsi="Times New Roman" w:cs="Times New Roman"/>
          <w:sz w:val="20"/>
          <w:szCs w:val="20"/>
        </w:rPr>
        <w:t>1.</w:t>
      </w:r>
      <w:r w:rsidR="00EA5D50" w:rsidRPr="00FC1EF6">
        <w:rPr>
          <w:rFonts w:ascii="Times New Roman" w:hAnsi="Times New Roman" w:cs="Times New Roman"/>
          <w:sz w:val="20"/>
          <w:szCs w:val="20"/>
        </w:rPr>
        <w:t xml:space="preserve"> </w:t>
      </w:r>
      <w:r w:rsidRPr="00FC1EF6">
        <w:rPr>
          <w:rFonts w:ascii="Times New Roman" w:hAnsi="Times New Roman" w:cs="Times New Roman"/>
          <w:sz w:val="20"/>
          <w:szCs w:val="20"/>
        </w:rPr>
        <w:t xml:space="preserve"> </w:t>
      </w:r>
      <w:r w:rsidR="00A8296B" w:rsidRPr="00FC1EF6">
        <w:rPr>
          <w:rFonts w:ascii="Times New Roman" w:hAnsi="Times New Roman" w:cs="Times New Roman"/>
          <w:sz w:val="20"/>
          <w:szCs w:val="20"/>
        </w:rPr>
        <w:t>I have reviewed the “Acknowledgment of Proposed Guardian of a Minor’s Property” with the proposed Guardian and have explained the obligations of a Guardian to the proposed Guardian.</w:t>
      </w:r>
    </w:p>
    <w:p w:rsidR="00A8296B" w:rsidRPr="00FC1EF6" w:rsidRDefault="00A8296B" w:rsidP="008E4EE5">
      <w:pPr>
        <w:pStyle w:val="ListParagraph"/>
        <w:spacing w:after="0" w:line="240" w:lineRule="auto"/>
        <w:ind w:left="0" w:firstLine="720"/>
        <w:jc w:val="both"/>
        <w:rPr>
          <w:rFonts w:ascii="Times New Roman" w:hAnsi="Times New Roman" w:cs="Times New Roman"/>
          <w:sz w:val="20"/>
          <w:szCs w:val="20"/>
        </w:rPr>
      </w:pPr>
    </w:p>
    <w:p w:rsidR="00A8296B" w:rsidRPr="00FC1EF6" w:rsidRDefault="00EA5D50" w:rsidP="00A8296B">
      <w:pPr>
        <w:spacing w:after="0" w:line="240" w:lineRule="auto"/>
        <w:jc w:val="both"/>
        <w:rPr>
          <w:rFonts w:ascii="Times New Roman" w:hAnsi="Times New Roman" w:cs="Times New Roman"/>
          <w:sz w:val="20"/>
          <w:szCs w:val="20"/>
        </w:rPr>
      </w:pPr>
      <w:r w:rsidRPr="00FC1EF6">
        <w:rPr>
          <w:rFonts w:ascii="Times New Roman" w:hAnsi="Times New Roman" w:cs="Times New Roman"/>
          <w:sz w:val="20"/>
          <w:szCs w:val="20"/>
        </w:rPr>
        <w:tab/>
      </w:r>
      <w:r w:rsidR="008E4EE5" w:rsidRPr="00FC1EF6">
        <w:rPr>
          <w:rFonts w:ascii="Times New Roman" w:hAnsi="Times New Roman" w:cs="Times New Roman"/>
          <w:sz w:val="20"/>
          <w:szCs w:val="20"/>
        </w:rPr>
        <w:t xml:space="preserve">2. </w:t>
      </w:r>
      <w:r w:rsidRPr="00FC1EF6">
        <w:rPr>
          <w:rFonts w:ascii="Times New Roman" w:hAnsi="Times New Roman" w:cs="Times New Roman"/>
          <w:sz w:val="20"/>
          <w:szCs w:val="20"/>
        </w:rPr>
        <w:t xml:space="preserve"> </w:t>
      </w:r>
      <w:r w:rsidR="00A8296B" w:rsidRPr="00FC1EF6">
        <w:rPr>
          <w:rFonts w:ascii="Times New Roman" w:hAnsi="Times New Roman" w:cs="Times New Roman"/>
          <w:sz w:val="20"/>
          <w:szCs w:val="20"/>
        </w:rPr>
        <w:t xml:space="preserve">If any cash is due to the child from any cause of action or otherwise, I understand that the cash must either be deposited in an account under §69.031, or a Petition to set a bond must be filed and a bond amount approved and a guardian’s bond posted. If no bond is sought, the Court will require compliance with §69.031, which means (1) a Petition must be filed to designate a depository and (2) an Order designating a depository must be entered.  Further, the depository must file its (3) Acceptance of the designation under §69.031[4] within 15 days.  Finally, the depository must also file (4) a receipt for any cash the depository receives from this guardianship.  The receipt must identify the numbers of the accounts to which guardianship funds are deposited and must acknowledge the funds are held under §69.031 and that the funds may not be withdrawn from the depository without a Court Order authorizing the withdrawal.  Either the Acknowledgment or the receipt, or preferable both, must acknowledge that the depository is liable for any loss to the guardianship if the funds are withdrawn from any to which guardianship funds were deposited without a prior Court Order.  The Acceptance and the receipt must be signed by an Officer of the depository.  </w:t>
      </w:r>
      <w:r w:rsidR="00A8296B" w:rsidRPr="00FC1EF6">
        <w:rPr>
          <w:rFonts w:ascii="Times New Roman" w:hAnsi="Times New Roman" w:cs="Times New Roman"/>
          <w:i/>
          <w:sz w:val="20"/>
          <w:szCs w:val="20"/>
        </w:rPr>
        <w:t xml:space="preserve">See, e.g., </w:t>
      </w:r>
      <w:r w:rsidR="00A8296B" w:rsidRPr="00FC1EF6">
        <w:rPr>
          <w:rFonts w:ascii="Times New Roman" w:hAnsi="Times New Roman" w:cs="Times New Roman"/>
          <w:sz w:val="20"/>
          <w:szCs w:val="20"/>
        </w:rPr>
        <w:t>FLSSI Bar Forms No. G-4.081, G-4.086, G-4.082 and G-4.091, which are suggested but are not mandatory.</w:t>
      </w:r>
    </w:p>
    <w:p w:rsidR="00AF69F2" w:rsidRPr="00FC1EF6" w:rsidRDefault="00A8296B" w:rsidP="00A8296B">
      <w:pPr>
        <w:spacing w:after="0" w:line="240" w:lineRule="auto"/>
        <w:jc w:val="both"/>
        <w:rPr>
          <w:rFonts w:ascii="Times New Roman" w:hAnsi="Times New Roman" w:cs="Times New Roman"/>
          <w:sz w:val="20"/>
          <w:szCs w:val="20"/>
        </w:rPr>
      </w:pPr>
      <w:r w:rsidRPr="00FC1EF6">
        <w:rPr>
          <w:rFonts w:ascii="Times New Roman" w:hAnsi="Times New Roman" w:cs="Times New Roman"/>
          <w:sz w:val="20"/>
          <w:szCs w:val="20"/>
        </w:rPr>
        <w:t xml:space="preserve"> </w:t>
      </w:r>
    </w:p>
    <w:p w:rsidR="008E4EE5" w:rsidRPr="00FC1EF6" w:rsidRDefault="008E4EE5" w:rsidP="00A8296B">
      <w:pPr>
        <w:spacing w:line="240" w:lineRule="auto"/>
        <w:ind w:firstLine="720"/>
        <w:jc w:val="both"/>
        <w:rPr>
          <w:rFonts w:ascii="Times New Roman" w:hAnsi="Times New Roman" w:cs="Times New Roman"/>
          <w:sz w:val="20"/>
          <w:szCs w:val="20"/>
        </w:rPr>
      </w:pPr>
      <w:r w:rsidRPr="00FC1EF6">
        <w:rPr>
          <w:rFonts w:ascii="Times New Roman" w:hAnsi="Times New Roman" w:cs="Times New Roman"/>
          <w:sz w:val="20"/>
          <w:szCs w:val="20"/>
        </w:rPr>
        <w:t xml:space="preserve">3. </w:t>
      </w:r>
      <w:r w:rsidR="00AF69F2" w:rsidRPr="00FC1EF6">
        <w:rPr>
          <w:rFonts w:ascii="Times New Roman" w:hAnsi="Times New Roman" w:cs="Times New Roman"/>
          <w:sz w:val="20"/>
          <w:szCs w:val="20"/>
        </w:rPr>
        <w:t xml:space="preserve"> </w:t>
      </w:r>
      <w:r w:rsidR="00A8296B" w:rsidRPr="00FC1EF6">
        <w:rPr>
          <w:rFonts w:ascii="Times New Roman" w:hAnsi="Times New Roman" w:cs="Times New Roman"/>
          <w:sz w:val="20"/>
          <w:szCs w:val="20"/>
        </w:rPr>
        <w:t xml:space="preserve">As Counsel for the Guardian, I will assist the Guardian to see that any cash due to the child is in fact deposited with the depository and the depository’s receipt is filed in the court file. </w:t>
      </w:r>
      <w:r w:rsidR="00A8296B" w:rsidRPr="00FC1EF6">
        <w:rPr>
          <w:rFonts w:ascii="Times New Roman" w:hAnsi="Times New Roman" w:cs="Times New Roman"/>
          <w:b/>
          <w:sz w:val="20"/>
          <w:szCs w:val="20"/>
        </w:rPr>
        <w:t>I understand that a Petition to approve the payment of any attorney’s fees, whether as part of any settlement or otherwise, will not be approved until compliance with §69.031 is demonstrated in the court file or a Guardian’s Bond approved by the Court has been posted.</w:t>
      </w:r>
      <w:r w:rsidR="00A8296B" w:rsidRPr="00FC1EF6">
        <w:rPr>
          <w:rFonts w:ascii="Times New Roman" w:hAnsi="Times New Roman" w:cs="Times New Roman"/>
          <w:sz w:val="20"/>
          <w:szCs w:val="20"/>
        </w:rPr>
        <w:t xml:space="preserve">    </w:t>
      </w:r>
    </w:p>
    <w:p w:rsidR="008E4EE5" w:rsidRDefault="00A8296B" w:rsidP="008E4EE5">
      <w:pPr>
        <w:spacing w:line="240" w:lineRule="auto"/>
        <w:jc w:val="both"/>
        <w:rPr>
          <w:rFonts w:ascii="Times New Roman" w:hAnsi="Times New Roman" w:cs="Times New Roman"/>
          <w:sz w:val="20"/>
          <w:szCs w:val="20"/>
        </w:rPr>
      </w:pPr>
      <w:r w:rsidRPr="00FC1EF6">
        <w:rPr>
          <w:rFonts w:ascii="Times New Roman" w:hAnsi="Times New Roman" w:cs="Times New Roman"/>
          <w:sz w:val="20"/>
          <w:szCs w:val="20"/>
        </w:rPr>
        <w:tab/>
        <w:t>4</w:t>
      </w:r>
      <w:r w:rsidR="008E4EE5" w:rsidRPr="00FC1EF6">
        <w:rPr>
          <w:rFonts w:ascii="Times New Roman" w:hAnsi="Times New Roman" w:cs="Times New Roman"/>
          <w:sz w:val="20"/>
          <w:szCs w:val="20"/>
        </w:rPr>
        <w:t xml:space="preserve">. </w:t>
      </w:r>
      <w:r w:rsidRPr="00FC1EF6">
        <w:rPr>
          <w:rFonts w:ascii="Times New Roman" w:hAnsi="Times New Roman" w:cs="Times New Roman"/>
          <w:sz w:val="20"/>
          <w:szCs w:val="20"/>
        </w:rPr>
        <w:t xml:space="preserve"> I have advised the Guardian that a willful violation, a Court Order or</w:t>
      </w:r>
      <w:r w:rsidR="008E4EE5" w:rsidRPr="00FC1EF6">
        <w:rPr>
          <w:rFonts w:ascii="Times New Roman" w:hAnsi="Times New Roman" w:cs="Times New Roman"/>
          <w:sz w:val="20"/>
          <w:szCs w:val="20"/>
        </w:rPr>
        <w:t xml:space="preserve"> </w:t>
      </w:r>
      <w:r w:rsidRPr="00FC1EF6">
        <w:rPr>
          <w:rFonts w:ascii="Times New Roman" w:hAnsi="Times New Roman" w:cs="Times New Roman"/>
          <w:sz w:val="20"/>
          <w:szCs w:val="20"/>
        </w:rPr>
        <w:t>a willful failure to carry out a Court Order, may result in contempt proceedings against the Guardian for which the Guardian can be fined or sentenced to jail.</w:t>
      </w:r>
    </w:p>
    <w:p w:rsidR="00FC1EF6" w:rsidRPr="00FC1EF6" w:rsidRDefault="00FC1EF6" w:rsidP="008E4EE5">
      <w:pPr>
        <w:spacing w:line="240" w:lineRule="auto"/>
        <w:jc w:val="both"/>
        <w:rPr>
          <w:rFonts w:ascii="Times New Roman" w:hAnsi="Times New Roman" w:cs="Times New Roman"/>
          <w:sz w:val="20"/>
          <w:szCs w:val="20"/>
        </w:rPr>
      </w:pPr>
    </w:p>
    <w:p w:rsidR="00EA5D50" w:rsidRDefault="00FC1EF6" w:rsidP="00FC1EF6">
      <w:pPr>
        <w:spacing w:line="240" w:lineRule="auto"/>
        <w:rPr>
          <w:rFonts w:ascii="Times New Roman" w:hAnsi="Times New Roman" w:cs="Times New Roman"/>
          <w:sz w:val="24"/>
          <w:szCs w:val="24"/>
        </w:rPr>
      </w:pPr>
      <w:r w:rsidRPr="00FC1EF6">
        <w:rPr>
          <w:rFonts w:ascii="Times New Roman" w:hAnsi="Times New Roman" w:cs="Times New Roman"/>
          <w:sz w:val="20"/>
          <w:szCs w:val="20"/>
        </w:rPr>
        <w:t>D</w:t>
      </w:r>
      <w:r w:rsidR="008E4EE5" w:rsidRPr="00FC1EF6">
        <w:rPr>
          <w:rFonts w:ascii="Times New Roman" w:hAnsi="Times New Roman" w:cs="Times New Roman"/>
          <w:sz w:val="20"/>
          <w:szCs w:val="20"/>
        </w:rPr>
        <w:t>ated</w:t>
      </w:r>
      <w:proofErr w:type="gramStart"/>
      <w:r w:rsidR="008E4EE5" w:rsidRPr="00FC1EF6">
        <w:rPr>
          <w:rFonts w:ascii="Times New Roman" w:hAnsi="Times New Roman" w:cs="Times New Roman"/>
          <w:sz w:val="20"/>
          <w:szCs w:val="20"/>
        </w:rPr>
        <w:t>:_</w:t>
      </w:r>
      <w:proofErr w:type="gramEnd"/>
      <w:r w:rsidR="008E4EE5" w:rsidRPr="00FC1EF6">
        <w:rPr>
          <w:rFonts w:ascii="Times New Roman" w:hAnsi="Times New Roman" w:cs="Times New Roman"/>
          <w:sz w:val="20"/>
          <w:szCs w:val="20"/>
        </w:rPr>
        <w:t>_____________________</w:t>
      </w:r>
      <w:r w:rsidR="008E4EE5" w:rsidRPr="00FC1EF6">
        <w:rPr>
          <w:rFonts w:ascii="Times New Roman" w:hAnsi="Times New Roman" w:cs="Times New Roman"/>
          <w:sz w:val="20"/>
          <w:szCs w:val="20"/>
        </w:rPr>
        <w:tab/>
      </w:r>
      <w:r w:rsidR="008E4EE5" w:rsidRPr="00FC1EF6">
        <w:rPr>
          <w:rFonts w:ascii="Times New Roman" w:hAnsi="Times New Roman" w:cs="Times New Roman"/>
          <w:sz w:val="20"/>
          <w:szCs w:val="20"/>
        </w:rPr>
        <w:tab/>
      </w:r>
      <w:r w:rsidR="008E4EE5" w:rsidRPr="00FC1EF6">
        <w:rPr>
          <w:rFonts w:ascii="Times New Roman" w:hAnsi="Times New Roman" w:cs="Times New Roman"/>
          <w:sz w:val="20"/>
          <w:szCs w:val="20"/>
        </w:rPr>
        <w:tab/>
        <w:t>____________________________________</w:t>
      </w:r>
      <w:r w:rsidR="008E4EE5" w:rsidRPr="00FC1EF6">
        <w:rPr>
          <w:rFonts w:ascii="Times New Roman" w:hAnsi="Times New Roman" w:cs="Times New Roman"/>
          <w:sz w:val="20"/>
          <w:szCs w:val="20"/>
        </w:rPr>
        <w:tab/>
      </w:r>
      <w:r w:rsidR="008E4EE5" w:rsidRPr="00FC1EF6">
        <w:rPr>
          <w:rFonts w:ascii="Times New Roman" w:hAnsi="Times New Roman" w:cs="Times New Roman"/>
          <w:sz w:val="20"/>
          <w:szCs w:val="20"/>
        </w:rPr>
        <w:tab/>
      </w:r>
      <w:r w:rsidR="008E4EE5" w:rsidRPr="00FC1EF6">
        <w:rPr>
          <w:rFonts w:ascii="Times New Roman" w:hAnsi="Times New Roman" w:cs="Times New Roman"/>
          <w:sz w:val="20"/>
          <w:szCs w:val="20"/>
        </w:rPr>
        <w:tab/>
      </w:r>
      <w:r w:rsidR="008E4EE5" w:rsidRPr="00FC1EF6">
        <w:rPr>
          <w:rFonts w:ascii="Times New Roman" w:hAnsi="Times New Roman" w:cs="Times New Roman"/>
          <w:sz w:val="20"/>
          <w:szCs w:val="20"/>
        </w:rPr>
        <w:tab/>
      </w:r>
      <w:r w:rsidR="008E4EE5" w:rsidRPr="00FC1EF6">
        <w:rPr>
          <w:rFonts w:ascii="Times New Roman" w:hAnsi="Times New Roman" w:cs="Times New Roman"/>
          <w:sz w:val="20"/>
          <w:szCs w:val="20"/>
        </w:rPr>
        <w:tab/>
      </w:r>
      <w:r w:rsidR="008E4EE5" w:rsidRPr="00FC1EF6">
        <w:rPr>
          <w:rFonts w:ascii="Times New Roman" w:hAnsi="Times New Roman" w:cs="Times New Roman"/>
          <w:sz w:val="20"/>
          <w:szCs w:val="20"/>
        </w:rPr>
        <w:tab/>
      </w:r>
      <w:r w:rsidR="008E4EE5" w:rsidRPr="00FC1EF6">
        <w:rPr>
          <w:rFonts w:ascii="Times New Roman" w:hAnsi="Times New Roman" w:cs="Times New Roman"/>
          <w:sz w:val="20"/>
          <w:szCs w:val="20"/>
        </w:rPr>
        <w:tab/>
      </w:r>
      <w:r>
        <w:rPr>
          <w:rFonts w:ascii="Times New Roman" w:hAnsi="Times New Roman" w:cs="Times New Roman"/>
          <w:sz w:val="20"/>
          <w:szCs w:val="20"/>
        </w:rPr>
        <w:tab/>
      </w:r>
      <w:r w:rsidR="00550577" w:rsidRPr="00FC1EF6">
        <w:rPr>
          <w:rFonts w:ascii="Times New Roman" w:hAnsi="Times New Roman" w:cs="Times New Roman"/>
          <w:sz w:val="20"/>
          <w:szCs w:val="20"/>
        </w:rPr>
        <w:t xml:space="preserve">Attorney for </w:t>
      </w:r>
      <w:r w:rsidR="008E4EE5" w:rsidRPr="00FC1EF6">
        <w:rPr>
          <w:rFonts w:ascii="Times New Roman" w:hAnsi="Times New Roman" w:cs="Times New Roman"/>
          <w:sz w:val="20"/>
          <w:szCs w:val="20"/>
        </w:rPr>
        <w:t>Proposed Guardian</w:t>
      </w:r>
    </w:p>
    <w:p w:rsidR="00EA5D50" w:rsidRDefault="00EA5D50" w:rsidP="00EA5D50">
      <w:pPr>
        <w:spacing w:after="0" w:line="240" w:lineRule="auto"/>
        <w:jc w:val="center"/>
        <w:rPr>
          <w:rFonts w:ascii="Times New Roman" w:hAnsi="Times New Roman" w:cs="Times New Roman"/>
          <w:sz w:val="24"/>
          <w:szCs w:val="24"/>
        </w:rPr>
      </w:pPr>
    </w:p>
    <w:p w:rsidR="00EA5D50" w:rsidRDefault="00EA5D50">
      <w:bookmarkStart w:id="0" w:name="_GoBack"/>
      <w:bookmarkEnd w:id="0"/>
    </w:p>
    <w:p w:rsidR="00EA5D50" w:rsidRDefault="00EA5D50"/>
    <w:sectPr w:rsidR="00EA5D50" w:rsidSect="00C401C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A0F0F"/>
    <w:multiLevelType w:val="hybridMultilevel"/>
    <w:tmpl w:val="42DE975A"/>
    <w:lvl w:ilvl="0" w:tplc="7316AE0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870EC0"/>
    <w:multiLevelType w:val="hybridMultilevel"/>
    <w:tmpl w:val="03C85480"/>
    <w:lvl w:ilvl="0" w:tplc="0A08126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E159AB"/>
    <w:multiLevelType w:val="hybridMultilevel"/>
    <w:tmpl w:val="D28021E6"/>
    <w:lvl w:ilvl="0" w:tplc="9F3A22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50"/>
    <w:rsid w:val="00244CEE"/>
    <w:rsid w:val="00550577"/>
    <w:rsid w:val="00597D15"/>
    <w:rsid w:val="00645462"/>
    <w:rsid w:val="008E4EE5"/>
    <w:rsid w:val="00A8296B"/>
    <w:rsid w:val="00AF69F2"/>
    <w:rsid w:val="00C401C9"/>
    <w:rsid w:val="00EA5D50"/>
    <w:rsid w:val="00FC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D98CA-7762-46FD-BCFC-7954C0A5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20th Judicial Circuit</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 Judith</dc:creator>
  <cp:keywords/>
  <dc:description/>
  <cp:lastModifiedBy>Jerome, Sheila</cp:lastModifiedBy>
  <cp:revision>2</cp:revision>
  <dcterms:created xsi:type="dcterms:W3CDTF">2017-11-20T16:38:00Z</dcterms:created>
  <dcterms:modified xsi:type="dcterms:W3CDTF">2017-11-20T16:38:00Z</dcterms:modified>
</cp:coreProperties>
</file>